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D6" w:rsidRPr="00460AD6" w:rsidRDefault="00460AD6" w:rsidP="00460AD6">
      <w:pPr>
        <w:autoSpaceDE w:val="0"/>
        <w:autoSpaceDN w:val="0"/>
        <w:adjustRightInd w:val="0"/>
        <w:spacing w:after="0" w:line="240" w:lineRule="auto"/>
        <w:jc w:val="center"/>
        <w:rPr>
          <w:rFonts w:ascii="Times New Roman" w:hAnsi="Times New Roman" w:cs="Times New Roman"/>
          <w:sz w:val="28"/>
          <w:szCs w:val="28"/>
        </w:rPr>
      </w:pPr>
      <w:r w:rsidRPr="00460AD6">
        <w:rPr>
          <w:rFonts w:ascii="Times New Roman" w:hAnsi="Times New Roman" w:cs="Times New Roman"/>
          <w:sz w:val="28"/>
          <w:szCs w:val="28"/>
        </w:rPr>
        <w:t>Семинар-практикум для педагогов</w:t>
      </w:r>
    </w:p>
    <w:p w:rsidR="00460AD6" w:rsidRPr="00460AD6" w:rsidRDefault="00460AD6" w:rsidP="00460AD6">
      <w:pPr>
        <w:autoSpaceDE w:val="0"/>
        <w:autoSpaceDN w:val="0"/>
        <w:adjustRightInd w:val="0"/>
        <w:spacing w:after="0" w:line="240" w:lineRule="auto"/>
        <w:jc w:val="center"/>
        <w:rPr>
          <w:rFonts w:ascii="Times New Roman" w:hAnsi="Times New Roman" w:cs="Times New Roman"/>
          <w:b/>
          <w:bCs/>
          <w:sz w:val="28"/>
          <w:szCs w:val="28"/>
        </w:rPr>
      </w:pPr>
      <w:r w:rsidRPr="00460AD6">
        <w:rPr>
          <w:rFonts w:ascii="Times New Roman" w:hAnsi="Times New Roman" w:cs="Times New Roman"/>
          <w:b/>
          <w:bCs/>
          <w:sz w:val="28"/>
          <w:szCs w:val="28"/>
        </w:rPr>
        <w:t xml:space="preserve">«Реализация ФГОС ДО и ФОП </w:t>
      </w:r>
      <w:proofErr w:type="gramStart"/>
      <w:r w:rsidRPr="00460AD6">
        <w:rPr>
          <w:rFonts w:ascii="Times New Roman" w:hAnsi="Times New Roman" w:cs="Times New Roman"/>
          <w:b/>
          <w:bCs/>
          <w:sz w:val="28"/>
          <w:szCs w:val="28"/>
        </w:rPr>
        <w:t>ДО средствами</w:t>
      </w:r>
      <w:proofErr w:type="gramEnd"/>
      <w:r w:rsidRPr="00460AD6">
        <w:rPr>
          <w:rFonts w:ascii="Times New Roman" w:hAnsi="Times New Roman" w:cs="Times New Roman"/>
          <w:b/>
          <w:bCs/>
          <w:sz w:val="28"/>
          <w:szCs w:val="28"/>
        </w:rPr>
        <w:t xml:space="preserve"> игровой технологи </w:t>
      </w:r>
      <w:proofErr w:type="spellStart"/>
      <w:r w:rsidRPr="00460AD6">
        <w:rPr>
          <w:rFonts w:ascii="Times New Roman" w:hAnsi="Times New Roman" w:cs="Times New Roman"/>
          <w:b/>
          <w:bCs/>
          <w:sz w:val="28"/>
          <w:szCs w:val="28"/>
        </w:rPr>
        <w:t>В.В.Воскобовича</w:t>
      </w:r>
      <w:proofErr w:type="spellEnd"/>
      <w:r w:rsidRPr="00460AD6">
        <w:rPr>
          <w:rFonts w:ascii="Times New Roman" w:hAnsi="Times New Roman" w:cs="Times New Roman"/>
          <w:b/>
          <w:bCs/>
          <w:sz w:val="28"/>
          <w:szCs w:val="28"/>
        </w:rPr>
        <w:t xml:space="preserve"> «Сказочные лабиринты игры»</w:t>
      </w:r>
    </w:p>
    <w:p w:rsidR="00460AD6" w:rsidRPr="00460AD6" w:rsidRDefault="00460AD6" w:rsidP="00460AD6">
      <w:pPr>
        <w:autoSpaceDE w:val="0"/>
        <w:autoSpaceDN w:val="0"/>
        <w:adjustRightInd w:val="0"/>
        <w:spacing w:after="0" w:line="240" w:lineRule="auto"/>
        <w:jc w:val="center"/>
        <w:rPr>
          <w:rFonts w:ascii="Times New Roman" w:hAnsi="Times New Roman" w:cs="Times New Roman"/>
          <w:b/>
          <w:bCs/>
          <w:sz w:val="28"/>
          <w:szCs w:val="28"/>
        </w:rPr>
      </w:pPr>
    </w:p>
    <w:p w:rsidR="00460AD6" w:rsidRPr="00460AD6" w:rsidRDefault="00460AD6" w:rsidP="00460AD6">
      <w:pPr>
        <w:autoSpaceDE w:val="0"/>
        <w:autoSpaceDN w:val="0"/>
        <w:adjustRightInd w:val="0"/>
        <w:spacing w:after="0" w:line="240" w:lineRule="auto"/>
        <w:jc w:val="right"/>
        <w:rPr>
          <w:rFonts w:ascii="Times New Roman" w:hAnsi="Times New Roman" w:cs="Times New Roman"/>
          <w:iCs/>
          <w:sz w:val="28"/>
          <w:szCs w:val="28"/>
        </w:rPr>
      </w:pPr>
      <w:r w:rsidRPr="00460AD6">
        <w:rPr>
          <w:rFonts w:ascii="Times New Roman" w:hAnsi="Times New Roman" w:cs="Times New Roman"/>
          <w:iCs/>
          <w:sz w:val="28"/>
          <w:szCs w:val="28"/>
        </w:rPr>
        <w:t xml:space="preserve">Смертина Т.М., </w:t>
      </w:r>
      <w:proofErr w:type="gramStart"/>
      <w:r w:rsidRPr="00460AD6">
        <w:rPr>
          <w:rFonts w:ascii="Times New Roman" w:hAnsi="Times New Roman" w:cs="Times New Roman"/>
          <w:iCs/>
          <w:sz w:val="28"/>
          <w:szCs w:val="28"/>
        </w:rPr>
        <w:t>старший  воспитатель</w:t>
      </w:r>
      <w:proofErr w:type="gramEnd"/>
    </w:p>
    <w:p w:rsidR="00460AD6" w:rsidRPr="00460AD6" w:rsidRDefault="00460AD6" w:rsidP="00460AD6">
      <w:pPr>
        <w:autoSpaceDE w:val="0"/>
        <w:autoSpaceDN w:val="0"/>
        <w:adjustRightInd w:val="0"/>
        <w:spacing w:after="0" w:line="240" w:lineRule="auto"/>
        <w:jc w:val="right"/>
        <w:rPr>
          <w:rFonts w:ascii="Times New Roman" w:hAnsi="Times New Roman" w:cs="Times New Roman"/>
          <w:iCs/>
          <w:sz w:val="28"/>
          <w:szCs w:val="28"/>
        </w:rPr>
      </w:pPr>
      <w:r w:rsidRPr="00460AD6">
        <w:rPr>
          <w:rFonts w:ascii="Times New Roman" w:hAnsi="Times New Roman" w:cs="Times New Roman"/>
          <w:iCs/>
          <w:sz w:val="28"/>
          <w:szCs w:val="28"/>
        </w:rPr>
        <w:t>МАДОУ «Детский сад № 16» КГО</w:t>
      </w:r>
    </w:p>
    <w:p w:rsidR="00460AD6" w:rsidRPr="00460AD6" w:rsidRDefault="00460AD6" w:rsidP="00460AD6">
      <w:pPr>
        <w:autoSpaceDE w:val="0"/>
        <w:autoSpaceDN w:val="0"/>
        <w:adjustRightInd w:val="0"/>
        <w:spacing w:after="0" w:line="240" w:lineRule="auto"/>
        <w:rPr>
          <w:rFonts w:ascii="Times New Roman" w:hAnsi="Times New Roman" w:cs="Times New Roman"/>
          <w:iCs/>
          <w:sz w:val="28"/>
          <w:szCs w:val="28"/>
        </w:rPr>
      </w:pPr>
    </w:p>
    <w:p w:rsidR="00460AD6" w:rsidRPr="00460AD6" w:rsidRDefault="00460AD6" w:rsidP="00460AD6">
      <w:pPr>
        <w:autoSpaceDE w:val="0"/>
        <w:autoSpaceDN w:val="0"/>
        <w:adjustRightInd w:val="0"/>
        <w:spacing w:after="0" w:line="240" w:lineRule="auto"/>
        <w:ind w:firstLine="0"/>
        <w:rPr>
          <w:rFonts w:ascii="Times New Roman" w:hAnsi="Times New Roman" w:cs="Times New Roman"/>
          <w:iCs/>
          <w:sz w:val="28"/>
          <w:szCs w:val="28"/>
        </w:rPr>
      </w:pPr>
      <w:r w:rsidRPr="00460AD6">
        <w:rPr>
          <w:rFonts w:ascii="Times New Roman" w:hAnsi="Times New Roman" w:cs="Times New Roman"/>
          <w:b/>
          <w:iCs/>
          <w:sz w:val="28"/>
          <w:szCs w:val="28"/>
        </w:rPr>
        <w:t>Дата проведения</w:t>
      </w:r>
      <w:r w:rsidRPr="00460AD6">
        <w:rPr>
          <w:rFonts w:ascii="Times New Roman" w:hAnsi="Times New Roman" w:cs="Times New Roman"/>
          <w:iCs/>
          <w:sz w:val="28"/>
          <w:szCs w:val="28"/>
        </w:rPr>
        <w:t xml:space="preserve"> 20 ноября 2024 г. с 13.00 до 14.00</w:t>
      </w:r>
    </w:p>
    <w:p w:rsidR="00460AD6" w:rsidRPr="00460AD6" w:rsidRDefault="00460AD6" w:rsidP="00460AD6">
      <w:pPr>
        <w:autoSpaceDE w:val="0"/>
        <w:autoSpaceDN w:val="0"/>
        <w:adjustRightInd w:val="0"/>
        <w:spacing w:after="0" w:line="240" w:lineRule="auto"/>
        <w:ind w:firstLine="0"/>
        <w:rPr>
          <w:rFonts w:ascii="Times New Roman" w:hAnsi="Times New Roman" w:cs="Times New Roman"/>
          <w:bCs/>
          <w:sz w:val="28"/>
          <w:szCs w:val="28"/>
        </w:rPr>
      </w:pPr>
      <w:r w:rsidRPr="00460AD6">
        <w:rPr>
          <w:rFonts w:ascii="Times New Roman" w:hAnsi="Times New Roman" w:cs="Times New Roman"/>
          <w:b/>
          <w:iCs/>
          <w:sz w:val="28"/>
          <w:szCs w:val="28"/>
        </w:rPr>
        <w:t>Цель:</w:t>
      </w:r>
      <w:r w:rsidRPr="00460AD6">
        <w:rPr>
          <w:rFonts w:ascii="Times New Roman" w:hAnsi="Times New Roman" w:cs="Times New Roman"/>
          <w:iCs/>
          <w:sz w:val="28"/>
          <w:szCs w:val="28"/>
        </w:rPr>
        <w:t xml:space="preserve"> </w:t>
      </w:r>
      <w:r w:rsidRPr="00460AD6">
        <w:rPr>
          <w:rFonts w:ascii="Times New Roman" w:eastAsia="Times New Roman" w:hAnsi="Times New Roman" w:cs="Times New Roman"/>
          <w:bCs/>
          <w:iCs/>
          <w:sz w:val="28"/>
          <w:szCs w:val="28"/>
        </w:rPr>
        <w:t>П</w:t>
      </w:r>
      <w:r w:rsidRPr="00460AD6">
        <w:rPr>
          <w:rFonts w:ascii="Times New Roman" w:eastAsia="Times New Roman" w:hAnsi="Times New Roman" w:cs="Times New Roman"/>
          <w:bCs/>
          <w:iCs/>
          <w:sz w:val="28"/>
          <w:szCs w:val="28"/>
        </w:rPr>
        <w:t>овышение кач</w:t>
      </w:r>
      <w:r w:rsidRPr="00460AD6">
        <w:rPr>
          <w:rFonts w:ascii="Times New Roman" w:eastAsia="Times New Roman" w:hAnsi="Times New Roman" w:cs="Times New Roman"/>
          <w:bCs/>
          <w:iCs/>
          <w:sz w:val="28"/>
          <w:szCs w:val="28"/>
        </w:rPr>
        <w:t xml:space="preserve">ества образования в дошкольной образовательной </w:t>
      </w:r>
      <w:proofErr w:type="gramStart"/>
      <w:r w:rsidRPr="00460AD6">
        <w:rPr>
          <w:rFonts w:ascii="Times New Roman" w:eastAsia="Times New Roman" w:hAnsi="Times New Roman" w:cs="Times New Roman"/>
          <w:bCs/>
          <w:iCs/>
          <w:sz w:val="28"/>
          <w:szCs w:val="28"/>
        </w:rPr>
        <w:t>организации  в</w:t>
      </w:r>
      <w:proofErr w:type="gramEnd"/>
      <w:r w:rsidRPr="00460AD6">
        <w:rPr>
          <w:rFonts w:ascii="Times New Roman" w:eastAsia="Times New Roman" w:hAnsi="Times New Roman" w:cs="Times New Roman"/>
          <w:bCs/>
          <w:iCs/>
          <w:sz w:val="28"/>
          <w:szCs w:val="28"/>
        </w:rPr>
        <w:t xml:space="preserve"> контексте реализации</w:t>
      </w:r>
      <w:r w:rsidRPr="00460AD6">
        <w:rPr>
          <w:rFonts w:ascii="Times New Roman" w:eastAsia="Times New Roman" w:hAnsi="Times New Roman" w:cs="Times New Roman"/>
          <w:bCs/>
          <w:iCs/>
          <w:sz w:val="28"/>
          <w:szCs w:val="28"/>
        </w:rPr>
        <w:t xml:space="preserve"> ФГОС ДО</w:t>
      </w:r>
      <w:r w:rsidRPr="00460AD6">
        <w:rPr>
          <w:rFonts w:ascii="Times New Roman" w:eastAsia="Times New Roman" w:hAnsi="Times New Roman" w:cs="Times New Roman"/>
          <w:bCs/>
          <w:iCs/>
          <w:sz w:val="28"/>
          <w:szCs w:val="28"/>
        </w:rPr>
        <w:t xml:space="preserve"> ФОП ДО </w:t>
      </w:r>
      <w:r w:rsidRPr="00460AD6">
        <w:rPr>
          <w:rFonts w:ascii="Times New Roman" w:hAnsi="Times New Roman" w:cs="Times New Roman"/>
          <w:bCs/>
          <w:sz w:val="28"/>
          <w:szCs w:val="28"/>
        </w:rPr>
        <w:t xml:space="preserve">средствами игровой технологи </w:t>
      </w:r>
      <w:proofErr w:type="spellStart"/>
      <w:r w:rsidRPr="00460AD6">
        <w:rPr>
          <w:rFonts w:ascii="Times New Roman" w:hAnsi="Times New Roman" w:cs="Times New Roman"/>
          <w:bCs/>
          <w:sz w:val="28"/>
          <w:szCs w:val="28"/>
        </w:rPr>
        <w:t>В.В.Воскобовича</w:t>
      </w:r>
      <w:proofErr w:type="spellEnd"/>
      <w:r w:rsidRPr="00460AD6">
        <w:rPr>
          <w:rFonts w:ascii="Times New Roman" w:hAnsi="Times New Roman" w:cs="Times New Roman"/>
          <w:bCs/>
          <w:sz w:val="28"/>
          <w:szCs w:val="28"/>
        </w:rPr>
        <w:t xml:space="preserve"> «Сказочные лабиринты игры»</w:t>
      </w:r>
    </w:p>
    <w:p w:rsidR="00460AD6" w:rsidRPr="00460AD6" w:rsidRDefault="00460AD6"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bCs/>
          <w:i/>
          <w:iCs/>
          <w:sz w:val="28"/>
          <w:szCs w:val="28"/>
        </w:rPr>
        <w:t xml:space="preserve"> </w:t>
      </w:r>
      <w:r w:rsidRPr="00460AD6">
        <w:rPr>
          <w:rFonts w:ascii="Times New Roman" w:eastAsia="Times New Roman" w:hAnsi="Times New Roman" w:cs="Times New Roman"/>
          <w:sz w:val="28"/>
          <w:szCs w:val="28"/>
          <w:lang w:eastAsia="ru-RU"/>
        </w:rPr>
        <w:t xml:space="preserve">Задачи: </w:t>
      </w:r>
    </w:p>
    <w:p w:rsidR="00053C16" w:rsidRPr="00053C16" w:rsidRDefault="00460AD6" w:rsidP="00053C16">
      <w:pPr>
        <w:autoSpaceDE w:val="0"/>
        <w:autoSpaceDN w:val="0"/>
        <w:adjustRightInd w:val="0"/>
        <w:spacing w:after="0" w:line="240" w:lineRule="auto"/>
        <w:ind w:firstLine="0"/>
        <w:rPr>
          <w:rFonts w:ascii="Times New Roman" w:hAnsi="Times New Roman" w:cs="Times New Roman"/>
          <w:bCs/>
          <w:sz w:val="28"/>
          <w:szCs w:val="28"/>
        </w:rPr>
      </w:pPr>
      <w:r w:rsidRPr="00460AD6">
        <w:rPr>
          <w:rFonts w:ascii="Times New Roman" w:eastAsia="Times New Roman" w:hAnsi="Times New Roman" w:cs="Times New Roman"/>
          <w:sz w:val="28"/>
          <w:szCs w:val="28"/>
          <w:lang w:eastAsia="ru-RU"/>
        </w:rPr>
        <w:t>1.Развивать</w:t>
      </w:r>
      <w:r w:rsidRPr="00460AD6">
        <w:rPr>
          <w:rFonts w:ascii="Times New Roman" w:eastAsia="Times New Roman" w:hAnsi="Times New Roman" w:cs="Times New Roman"/>
          <w:sz w:val="28"/>
          <w:szCs w:val="28"/>
          <w:lang w:eastAsia="ru-RU"/>
        </w:rPr>
        <w:t xml:space="preserve"> интеллект</w:t>
      </w:r>
      <w:r>
        <w:rPr>
          <w:rFonts w:ascii="Times New Roman" w:eastAsia="Times New Roman" w:hAnsi="Times New Roman" w:cs="Times New Roman"/>
          <w:sz w:val="28"/>
          <w:szCs w:val="28"/>
          <w:lang w:eastAsia="ru-RU"/>
        </w:rPr>
        <w:t xml:space="preserve">уальную и творческую активность </w:t>
      </w:r>
      <w:r w:rsidR="00053C16">
        <w:rPr>
          <w:rFonts w:ascii="Times New Roman" w:eastAsia="Times New Roman" w:hAnsi="Times New Roman" w:cs="Times New Roman"/>
          <w:sz w:val="28"/>
          <w:szCs w:val="28"/>
          <w:lang w:eastAsia="ru-RU"/>
        </w:rPr>
        <w:t>педагогов.</w:t>
      </w:r>
      <w:r w:rsidRPr="00460AD6">
        <w:rPr>
          <w:rFonts w:ascii="Times New Roman" w:eastAsia="Times New Roman" w:hAnsi="Times New Roman" w:cs="Times New Roman"/>
          <w:sz w:val="28"/>
          <w:szCs w:val="28"/>
          <w:lang w:eastAsia="ru-RU"/>
        </w:rPr>
        <w:t> </w:t>
      </w:r>
      <w:r w:rsidRPr="00460AD6">
        <w:rPr>
          <w:rFonts w:ascii="Times New Roman" w:eastAsia="Times New Roman" w:hAnsi="Times New Roman" w:cs="Times New Roman"/>
          <w:sz w:val="28"/>
          <w:szCs w:val="28"/>
          <w:lang w:eastAsia="ru-RU"/>
        </w:rPr>
        <w:t>                         </w:t>
      </w:r>
      <w:r w:rsidRPr="00460AD6">
        <w:rPr>
          <w:rFonts w:ascii="Times New Roman" w:eastAsia="Times New Roman" w:hAnsi="Times New Roman" w:cs="Times New Roman"/>
          <w:sz w:val="28"/>
          <w:szCs w:val="28"/>
          <w:lang w:eastAsia="ru-RU"/>
        </w:rPr>
        <w:br/>
      </w:r>
      <w:r w:rsidRPr="00053C16">
        <w:rPr>
          <w:rFonts w:ascii="Times New Roman" w:eastAsia="Times New Roman" w:hAnsi="Times New Roman" w:cs="Times New Roman"/>
          <w:sz w:val="28"/>
          <w:szCs w:val="28"/>
          <w:lang w:eastAsia="ru-RU"/>
        </w:rPr>
        <w:t xml:space="preserve">2.Обучить </w:t>
      </w:r>
      <w:r w:rsidRPr="00053C16">
        <w:rPr>
          <w:rFonts w:ascii="Times New Roman" w:eastAsia="Times New Roman" w:hAnsi="Times New Roman" w:cs="Times New Roman"/>
          <w:sz w:val="28"/>
          <w:szCs w:val="28"/>
          <w:lang w:eastAsia="ru-RU"/>
        </w:rPr>
        <w:t xml:space="preserve"> педагогов методам применения </w:t>
      </w:r>
      <w:r w:rsidR="00053C16" w:rsidRPr="00053C16">
        <w:rPr>
          <w:rFonts w:ascii="Times New Roman" w:hAnsi="Times New Roman" w:cs="Times New Roman"/>
          <w:bCs/>
          <w:sz w:val="28"/>
          <w:szCs w:val="28"/>
        </w:rPr>
        <w:t xml:space="preserve">игровой технологи </w:t>
      </w:r>
      <w:proofErr w:type="spellStart"/>
      <w:r w:rsidR="00053C16" w:rsidRPr="00053C16">
        <w:rPr>
          <w:rFonts w:ascii="Times New Roman" w:hAnsi="Times New Roman" w:cs="Times New Roman"/>
          <w:bCs/>
          <w:sz w:val="28"/>
          <w:szCs w:val="28"/>
        </w:rPr>
        <w:t>В.В.Воскобовича</w:t>
      </w:r>
      <w:proofErr w:type="spellEnd"/>
      <w:r w:rsidR="00053C16" w:rsidRPr="00053C16">
        <w:rPr>
          <w:rFonts w:ascii="Times New Roman" w:hAnsi="Times New Roman" w:cs="Times New Roman"/>
          <w:bCs/>
          <w:sz w:val="28"/>
          <w:szCs w:val="28"/>
        </w:rPr>
        <w:t xml:space="preserve"> «Сказочные лабиринты игры»</w:t>
      </w:r>
      <w:r w:rsidR="00053C16">
        <w:rPr>
          <w:rFonts w:ascii="Times New Roman" w:hAnsi="Times New Roman" w:cs="Times New Roman"/>
          <w:bCs/>
          <w:sz w:val="28"/>
          <w:szCs w:val="28"/>
        </w:rPr>
        <w:t>.</w:t>
      </w:r>
    </w:p>
    <w:p w:rsidR="00053C16" w:rsidRDefault="00053C16"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w:t>
      </w:r>
      <w:r w:rsidR="00460AD6" w:rsidRPr="00460AD6">
        <w:rPr>
          <w:rFonts w:ascii="Times New Roman" w:eastAsia="Times New Roman" w:hAnsi="Times New Roman" w:cs="Times New Roman"/>
          <w:sz w:val="28"/>
          <w:szCs w:val="28"/>
          <w:lang w:eastAsia="ru-RU"/>
        </w:rPr>
        <w:t xml:space="preserve">азвивать умение определить прогнозируемый </w:t>
      </w:r>
      <w:r>
        <w:rPr>
          <w:rFonts w:ascii="Times New Roman" w:eastAsia="Times New Roman" w:hAnsi="Times New Roman" w:cs="Times New Roman"/>
          <w:sz w:val="28"/>
          <w:szCs w:val="28"/>
          <w:lang w:eastAsia="ru-RU"/>
        </w:rPr>
        <w:t>результат встречи</w:t>
      </w:r>
    </w:p>
    <w:p w:rsidR="00460AD6" w:rsidRPr="00460AD6" w:rsidRDefault="00053C16"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 </w:t>
      </w:r>
      <w:r w:rsidR="00460AD6" w:rsidRPr="00460AD6">
        <w:rPr>
          <w:rFonts w:ascii="Times New Roman" w:eastAsia="Times New Roman" w:hAnsi="Times New Roman" w:cs="Times New Roman"/>
          <w:sz w:val="28"/>
          <w:szCs w:val="28"/>
          <w:lang w:eastAsia="ru-RU"/>
        </w:rPr>
        <w:t>«Дерево ожиданий»).</w:t>
      </w:r>
    </w:p>
    <w:p w:rsidR="00460AD6" w:rsidRPr="00460AD6" w:rsidRDefault="00460AD6" w:rsidP="00460AD6">
      <w:pPr>
        <w:pBdr>
          <w:top w:val="nil"/>
          <w:left w:val="nil"/>
          <w:bottom w:val="nil"/>
          <w:right w:val="nil"/>
          <w:between w:val="nil"/>
        </w:pBdr>
        <w:spacing w:after="0" w:line="240" w:lineRule="auto"/>
        <w:ind w:firstLine="0"/>
        <w:rPr>
          <w:rFonts w:ascii="Times New Roman" w:eastAsia="Times New Roman" w:hAnsi="Times New Roman" w:cs="Times New Roman"/>
          <w:sz w:val="28"/>
          <w:szCs w:val="28"/>
        </w:rPr>
      </w:pPr>
      <w:r w:rsidRPr="00460AD6">
        <w:rPr>
          <w:rFonts w:ascii="Times New Roman" w:eastAsia="Times New Roman" w:hAnsi="Times New Roman" w:cs="Times New Roman"/>
          <w:b/>
          <w:sz w:val="28"/>
          <w:szCs w:val="28"/>
        </w:rPr>
        <w:t>Форма проведения:</w:t>
      </w:r>
      <w:r w:rsidRPr="00460AD6">
        <w:rPr>
          <w:rFonts w:ascii="Times New Roman" w:eastAsia="Times New Roman" w:hAnsi="Times New Roman" w:cs="Times New Roman"/>
          <w:sz w:val="28"/>
          <w:szCs w:val="28"/>
        </w:rPr>
        <w:t> семинар-практикум.</w:t>
      </w:r>
    </w:p>
    <w:p w:rsidR="00460AD6" w:rsidRPr="00460AD6" w:rsidRDefault="00460AD6" w:rsidP="00460AD6">
      <w:pPr>
        <w:pBdr>
          <w:top w:val="nil"/>
          <w:left w:val="nil"/>
          <w:bottom w:val="nil"/>
          <w:right w:val="nil"/>
          <w:between w:val="nil"/>
        </w:pBdr>
        <w:spacing w:after="0" w:line="240" w:lineRule="auto"/>
        <w:ind w:firstLine="0"/>
        <w:rPr>
          <w:rFonts w:ascii="Times New Roman" w:eastAsia="Times New Roman" w:hAnsi="Times New Roman" w:cs="Times New Roman"/>
          <w:sz w:val="28"/>
          <w:szCs w:val="28"/>
        </w:rPr>
      </w:pPr>
      <w:r w:rsidRPr="00460AD6">
        <w:rPr>
          <w:rFonts w:ascii="Times New Roman" w:eastAsia="Times New Roman" w:hAnsi="Times New Roman" w:cs="Times New Roman"/>
          <w:b/>
          <w:sz w:val="28"/>
          <w:szCs w:val="28"/>
        </w:rPr>
        <w:t>Участники: </w:t>
      </w:r>
      <w:r w:rsidRPr="00460AD6">
        <w:rPr>
          <w:rFonts w:ascii="Times New Roman" w:eastAsia="Times New Roman" w:hAnsi="Times New Roman" w:cs="Times New Roman"/>
          <w:sz w:val="28"/>
          <w:szCs w:val="28"/>
        </w:rPr>
        <w:t>педагогические работники МАДОУ «Детский сад № 16» КГО</w:t>
      </w:r>
    </w:p>
    <w:p w:rsidR="00460AD6" w:rsidRPr="00460AD6" w:rsidRDefault="00460AD6" w:rsidP="00460AD6">
      <w:pPr>
        <w:spacing w:after="0" w:line="240" w:lineRule="auto"/>
        <w:jc w:val="center"/>
        <w:rPr>
          <w:rFonts w:ascii="Times New Roman" w:hAnsi="Times New Roman" w:cs="Times New Roman"/>
          <w:b/>
          <w:sz w:val="28"/>
          <w:szCs w:val="28"/>
        </w:rPr>
      </w:pPr>
    </w:p>
    <w:p w:rsidR="00E0088D" w:rsidRPr="00460AD6" w:rsidRDefault="00460AD6"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Ход семинара-практикума</w:t>
      </w:r>
    </w:p>
    <w:p w:rsidR="008E20D4" w:rsidRPr="00460AD6" w:rsidRDefault="00460AD6" w:rsidP="00460AD6">
      <w:pPr>
        <w:shd w:val="clear" w:color="auto" w:fill="FFFFFF"/>
        <w:spacing w:after="0" w:line="240" w:lineRule="auto"/>
        <w:ind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w:t>
      </w:r>
      <w:r w:rsidR="008E20D4" w:rsidRPr="00460AD6">
        <w:rPr>
          <w:rFonts w:ascii="Times New Roman" w:eastAsia="Times New Roman" w:hAnsi="Times New Roman" w:cs="Times New Roman"/>
          <w:b/>
          <w:sz w:val="28"/>
          <w:szCs w:val="28"/>
          <w:lang w:eastAsia="ru-RU"/>
        </w:rPr>
        <w:t>Упражнение «Приветствие».</w:t>
      </w:r>
    </w:p>
    <w:p w:rsidR="008E20D4" w:rsidRPr="00460AD6" w:rsidRDefault="008E20D4" w:rsidP="00460AD6">
      <w:pPr>
        <w:shd w:val="clear" w:color="auto" w:fill="FFFFFF"/>
        <w:spacing w:after="0" w:line="240" w:lineRule="auto"/>
        <w:ind w:firstLine="0"/>
        <w:jc w:val="left"/>
        <w:rPr>
          <w:rFonts w:ascii="Times New Roman" w:eastAsia="Times New Roman" w:hAnsi="Times New Roman" w:cs="Times New Roman"/>
          <w:b/>
          <w:sz w:val="28"/>
          <w:szCs w:val="28"/>
          <w:lang w:eastAsia="ru-RU"/>
        </w:rPr>
      </w:pPr>
      <w:r w:rsidRPr="00460AD6">
        <w:rPr>
          <w:rFonts w:ascii="Times New Roman" w:hAnsi="Times New Roman" w:cs="Times New Roman"/>
          <w:b/>
          <w:bCs/>
          <w:sz w:val="28"/>
          <w:szCs w:val="28"/>
          <w:shd w:val="clear" w:color="auto" w:fill="FFFFFF"/>
        </w:rPr>
        <w:t>Ход упражнения</w:t>
      </w:r>
      <w:r w:rsidRPr="00460AD6">
        <w:rPr>
          <w:rFonts w:ascii="Times New Roman" w:hAnsi="Times New Roman" w:cs="Times New Roman"/>
          <w:sz w:val="28"/>
          <w:szCs w:val="28"/>
          <w:shd w:val="clear" w:color="auto" w:fill="FFFFFF"/>
        </w:rPr>
        <w:t xml:space="preserve">: Участники садятся в круг и по очереди приветствуют друг друга, обязательно подчеркивая индивидуальность партнера, </w:t>
      </w:r>
      <w:proofErr w:type="gramStart"/>
      <w:r w:rsidRPr="00460AD6">
        <w:rPr>
          <w:rFonts w:ascii="Times New Roman" w:hAnsi="Times New Roman" w:cs="Times New Roman"/>
          <w:sz w:val="28"/>
          <w:szCs w:val="28"/>
          <w:shd w:val="clear" w:color="auto" w:fill="FFFFFF"/>
        </w:rPr>
        <w:t>например</w:t>
      </w:r>
      <w:proofErr w:type="gramEnd"/>
      <w:r w:rsidRPr="00460AD6">
        <w:rPr>
          <w:rFonts w:ascii="Times New Roman" w:hAnsi="Times New Roman" w:cs="Times New Roman"/>
          <w:sz w:val="28"/>
          <w:szCs w:val="28"/>
          <w:shd w:val="clear" w:color="auto" w:fill="FFFFFF"/>
        </w:rPr>
        <w:t>: «Я рад тебя видеть, и хочу сказать, что ты выглядишь великолепно» или «Привет, ты, как всегда, энергичен и весел»</w:t>
      </w:r>
    </w:p>
    <w:p w:rsidR="008E20D4" w:rsidRPr="00460AD6" w:rsidRDefault="008E20D4" w:rsidP="00460AD6">
      <w:pPr>
        <w:shd w:val="clear" w:color="auto" w:fill="FFFFFF"/>
        <w:spacing w:after="0" w:line="240" w:lineRule="auto"/>
        <w:ind w:firstLine="0"/>
        <w:jc w:val="left"/>
        <w:rPr>
          <w:rFonts w:ascii="Times New Roman" w:eastAsia="Times New Roman" w:hAnsi="Times New Roman" w:cs="Times New Roman"/>
          <w:b/>
          <w:sz w:val="28"/>
          <w:szCs w:val="28"/>
          <w:lang w:eastAsia="ru-RU"/>
        </w:rPr>
      </w:pPr>
    </w:p>
    <w:p w:rsidR="007775D8" w:rsidRPr="00460AD6" w:rsidRDefault="00053C16" w:rsidP="00460AD6">
      <w:pPr>
        <w:shd w:val="clear" w:color="auto" w:fill="FFFFFF"/>
        <w:spacing w:after="0" w:line="240" w:lineRule="auto"/>
        <w:ind w:firstLine="0"/>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E0088D" w:rsidRPr="00460AD6">
        <w:rPr>
          <w:rFonts w:ascii="Times New Roman" w:eastAsia="Times New Roman" w:hAnsi="Times New Roman" w:cs="Times New Roman"/>
          <w:b/>
          <w:sz w:val="28"/>
          <w:szCs w:val="28"/>
          <w:lang w:eastAsia="ru-RU"/>
        </w:rPr>
        <w:t>Участники семинара делятся на 3 подгруппы с помощью упражнения «Мозаика».</w:t>
      </w:r>
    </w:p>
    <w:p w:rsidR="007775D8" w:rsidRPr="00460AD6" w:rsidRDefault="00A119F4" w:rsidP="00460AD6">
      <w:pPr>
        <w:spacing w:after="0" w:line="240" w:lineRule="auto"/>
        <w:ind w:firstLine="0"/>
        <w:rPr>
          <w:rFonts w:ascii="Times New Roman" w:hAnsi="Times New Roman" w:cs="Times New Roman"/>
          <w:sz w:val="28"/>
          <w:szCs w:val="28"/>
        </w:rPr>
      </w:pPr>
      <w:r w:rsidRPr="00460AD6">
        <w:rPr>
          <w:rFonts w:ascii="Times New Roman" w:hAnsi="Times New Roman" w:cs="Times New Roman"/>
          <w:b/>
          <w:i/>
          <w:sz w:val="28"/>
          <w:szCs w:val="28"/>
        </w:rPr>
        <w:t>Ведущая</w:t>
      </w:r>
      <w:r w:rsidR="007775D8" w:rsidRPr="00460AD6">
        <w:rPr>
          <w:rFonts w:ascii="Times New Roman" w:hAnsi="Times New Roman" w:cs="Times New Roman"/>
          <w:i/>
          <w:sz w:val="28"/>
          <w:szCs w:val="28"/>
        </w:rPr>
        <w:t>.</w:t>
      </w:r>
      <w:r w:rsidR="007775D8" w:rsidRPr="00460AD6">
        <w:rPr>
          <w:rFonts w:ascii="Times New Roman" w:hAnsi="Times New Roman" w:cs="Times New Roman"/>
          <w:b/>
          <w:sz w:val="28"/>
          <w:szCs w:val="28"/>
        </w:rPr>
        <w:t xml:space="preserve"> </w:t>
      </w:r>
      <w:r w:rsidR="007775D8" w:rsidRPr="00460AD6">
        <w:rPr>
          <w:rFonts w:ascii="Times New Roman" w:hAnsi="Times New Roman" w:cs="Times New Roman"/>
          <w:sz w:val="28"/>
          <w:szCs w:val="28"/>
        </w:rPr>
        <w:t>Добрый день, уважаемые коллеги. Сегодня мы собрались на методическом семинаре</w:t>
      </w:r>
      <w:r w:rsidR="00460AD6">
        <w:rPr>
          <w:rFonts w:ascii="Times New Roman" w:hAnsi="Times New Roman" w:cs="Times New Roman"/>
          <w:sz w:val="28"/>
          <w:szCs w:val="28"/>
        </w:rPr>
        <w:t>-практикуме</w:t>
      </w:r>
      <w:r w:rsidR="007775D8" w:rsidRPr="00460AD6">
        <w:rPr>
          <w:rFonts w:ascii="Times New Roman" w:hAnsi="Times New Roman" w:cs="Times New Roman"/>
          <w:sz w:val="28"/>
          <w:szCs w:val="28"/>
        </w:rPr>
        <w:t>, на котором вам предстоит активная работа в группах и индивидуально. Материал и информацию можно будет не только увидеть и услышать, но и записать, обобщить, выделить наиболее значимые и важные моменты.</w:t>
      </w:r>
      <w:r w:rsidR="00001386" w:rsidRPr="00460AD6">
        <w:rPr>
          <w:rFonts w:ascii="Times New Roman" w:hAnsi="Times New Roman" w:cs="Times New Roman"/>
          <w:sz w:val="28"/>
          <w:szCs w:val="28"/>
        </w:rPr>
        <w:t xml:space="preserve"> И сегодня мы постараемся </w:t>
      </w:r>
      <w:proofErr w:type="gramStart"/>
      <w:r w:rsidR="00001386" w:rsidRPr="00460AD6">
        <w:rPr>
          <w:rFonts w:ascii="Times New Roman" w:hAnsi="Times New Roman" w:cs="Times New Roman"/>
          <w:sz w:val="28"/>
          <w:szCs w:val="28"/>
        </w:rPr>
        <w:t xml:space="preserve">соотнести </w:t>
      </w:r>
      <w:r w:rsidR="00053C16">
        <w:rPr>
          <w:rFonts w:ascii="Times New Roman" w:hAnsi="Times New Roman" w:cs="Times New Roman"/>
          <w:sz w:val="28"/>
          <w:szCs w:val="28"/>
        </w:rPr>
        <w:t xml:space="preserve"> игровую</w:t>
      </w:r>
      <w:proofErr w:type="gramEnd"/>
      <w:r w:rsidR="00053C16">
        <w:rPr>
          <w:rFonts w:ascii="Times New Roman" w:hAnsi="Times New Roman" w:cs="Times New Roman"/>
          <w:sz w:val="28"/>
          <w:szCs w:val="28"/>
        </w:rPr>
        <w:t xml:space="preserve"> </w:t>
      </w:r>
      <w:r w:rsidR="00001386" w:rsidRPr="00460AD6">
        <w:rPr>
          <w:rFonts w:ascii="Times New Roman" w:hAnsi="Times New Roman" w:cs="Times New Roman"/>
          <w:sz w:val="28"/>
          <w:szCs w:val="28"/>
        </w:rPr>
        <w:t>технологию В. Воскобовича «Сказочные лабиринты игры» с требованиями ФГОС ДО</w:t>
      </w:r>
      <w:r w:rsidR="00460AD6">
        <w:rPr>
          <w:rFonts w:ascii="Times New Roman" w:hAnsi="Times New Roman" w:cs="Times New Roman"/>
          <w:sz w:val="28"/>
          <w:szCs w:val="28"/>
        </w:rPr>
        <w:t xml:space="preserve"> и ФОП ДО</w:t>
      </w:r>
      <w:r w:rsidR="00001386" w:rsidRPr="00460AD6">
        <w:rPr>
          <w:rFonts w:ascii="Times New Roman" w:hAnsi="Times New Roman" w:cs="Times New Roman"/>
          <w:sz w:val="28"/>
          <w:szCs w:val="28"/>
        </w:rPr>
        <w:t>.</w:t>
      </w:r>
    </w:p>
    <w:p w:rsidR="007F2E2E" w:rsidRPr="00460AD6" w:rsidRDefault="00053C16" w:rsidP="00053C16">
      <w:pPr>
        <w:spacing w:after="0" w:line="240" w:lineRule="auto"/>
        <w:ind w:firstLine="0"/>
        <w:jc w:val="left"/>
        <w:rPr>
          <w:rFonts w:ascii="Times New Roman" w:hAnsi="Times New Roman" w:cs="Times New Roman"/>
          <w:b/>
          <w:sz w:val="28"/>
          <w:szCs w:val="28"/>
        </w:rPr>
      </w:pPr>
      <w:r>
        <w:rPr>
          <w:rFonts w:ascii="Times New Roman" w:hAnsi="Times New Roman" w:cs="Times New Roman"/>
          <w:b/>
          <w:sz w:val="28"/>
          <w:szCs w:val="28"/>
        </w:rPr>
        <w:t>3.</w:t>
      </w:r>
      <w:r w:rsidR="007F2E2E" w:rsidRPr="00460AD6">
        <w:rPr>
          <w:rFonts w:ascii="Times New Roman" w:hAnsi="Times New Roman" w:cs="Times New Roman"/>
          <w:b/>
          <w:sz w:val="28"/>
          <w:szCs w:val="28"/>
        </w:rPr>
        <w:t>Метод «Дерево ожиданий».</w:t>
      </w:r>
    </w:p>
    <w:p w:rsidR="00A86130" w:rsidRPr="00460AD6" w:rsidRDefault="00A86130"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b/>
          <w:bCs/>
          <w:sz w:val="28"/>
          <w:szCs w:val="28"/>
          <w:u w:val="single"/>
          <w:lang w:eastAsia="ru-RU"/>
        </w:rPr>
        <w:t>Цель:</w:t>
      </w:r>
      <w:r w:rsidRPr="00460AD6">
        <w:rPr>
          <w:rFonts w:ascii="Times New Roman" w:eastAsia="Times New Roman" w:hAnsi="Times New Roman" w:cs="Times New Roman"/>
          <w:b/>
          <w:bCs/>
          <w:sz w:val="28"/>
          <w:szCs w:val="28"/>
          <w:lang w:eastAsia="ru-RU"/>
        </w:rPr>
        <w:t> </w:t>
      </w:r>
      <w:r w:rsidRPr="00460AD6">
        <w:rPr>
          <w:rFonts w:ascii="Times New Roman" w:eastAsia="Times New Roman" w:hAnsi="Times New Roman" w:cs="Times New Roman"/>
          <w:sz w:val="28"/>
          <w:szCs w:val="28"/>
          <w:lang w:eastAsia="ru-RU"/>
        </w:rPr>
        <w:t>развивать умение определить прогнозируемый результат встречи.</w:t>
      </w:r>
    </w:p>
    <w:p w:rsidR="00A86130" w:rsidRPr="00460AD6" w:rsidRDefault="00053C16"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1386" w:rsidRPr="00460AD6">
        <w:rPr>
          <w:rFonts w:ascii="Times New Roman" w:hAnsi="Times New Roman" w:cs="Times New Roman"/>
          <w:b/>
          <w:i/>
          <w:sz w:val="28"/>
          <w:szCs w:val="28"/>
        </w:rPr>
        <w:t>Ведущая</w:t>
      </w:r>
      <w:r w:rsidR="00A86130" w:rsidRPr="00460AD6">
        <w:rPr>
          <w:rFonts w:ascii="Times New Roman" w:eastAsia="Times New Roman" w:hAnsi="Times New Roman" w:cs="Times New Roman"/>
          <w:sz w:val="28"/>
          <w:szCs w:val="28"/>
          <w:lang w:eastAsia="ru-RU"/>
        </w:rPr>
        <w:t xml:space="preserve">   Поскольку говорить сегодня мы будем об играх, то предлагаю вам тоже включиться в игру.</w:t>
      </w:r>
    </w:p>
    <w:p w:rsidR="00A86130" w:rsidRPr="00460AD6" w:rsidRDefault="00A86130" w:rsidP="00053C16">
      <w:pPr>
        <w:shd w:val="clear" w:color="auto" w:fill="FFFFFF"/>
        <w:spacing w:after="0" w:line="240" w:lineRule="auto"/>
        <w:ind w:firstLine="0"/>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xml:space="preserve">        Прежде чем начать вместе работать, давайте поделимся друг с другом, с каким настроением, мыслями вы пришли в игру? Какую цель вы поставили, что хотите получить в конце игры? Расскажите о ваших личных ожиданиях.</w:t>
      </w:r>
    </w:p>
    <w:p w:rsidR="00ED6ACE" w:rsidRPr="00460AD6" w:rsidRDefault="00A86130" w:rsidP="00460AD6">
      <w:pPr>
        <w:spacing w:after="0" w:line="240" w:lineRule="auto"/>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lastRenderedPageBreak/>
        <w:t xml:space="preserve">Напишите на яблочках в двух словах то, что вы ожидаете получить от нашей с вами встречи. Подойдите, пожалуйста, к дереву и прикрепите яблочки на дерево. </w:t>
      </w:r>
      <w:r w:rsidR="007F40BD" w:rsidRPr="00460AD6">
        <w:rPr>
          <w:rFonts w:ascii="Times New Roman" w:eastAsia="Times New Roman" w:hAnsi="Times New Roman" w:cs="Times New Roman"/>
          <w:sz w:val="28"/>
          <w:szCs w:val="28"/>
          <w:lang w:eastAsia="ru-RU"/>
        </w:rPr>
        <w:t xml:space="preserve">По мере того, как </w:t>
      </w:r>
      <w:r w:rsidRPr="00460AD6">
        <w:rPr>
          <w:rFonts w:ascii="Times New Roman" w:eastAsia="Times New Roman" w:hAnsi="Times New Roman" w:cs="Times New Roman"/>
          <w:sz w:val="28"/>
          <w:szCs w:val="28"/>
          <w:lang w:eastAsia="ru-RU"/>
        </w:rPr>
        <w:t>ожидания</w:t>
      </w:r>
      <w:r w:rsidR="007F40BD" w:rsidRPr="00460AD6">
        <w:rPr>
          <w:rFonts w:ascii="Times New Roman" w:eastAsia="Times New Roman" w:hAnsi="Times New Roman" w:cs="Times New Roman"/>
          <w:sz w:val="28"/>
          <w:szCs w:val="28"/>
          <w:lang w:eastAsia="ru-RU"/>
        </w:rPr>
        <w:t xml:space="preserve"> будут исполняться, т.е. яблоки начнут «созревать», можно их снимать и «собирать» в корзину.</w:t>
      </w:r>
    </w:p>
    <w:p w:rsidR="00771F8D" w:rsidRPr="00460AD6" w:rsidRDefault="00053C16" w:rsidP="00053C16">
      <w:pPr>
        <w:spacing w:after="0" w:line="240" w:lineRule="auto"/>
        <w:ind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771F8D" w:rsidRPr="00460AD6">
        <w:rPr>
          <w:rFonts w:ascii="Times New Roman" w:eastAsia="Times New Roman" w:hAnsi="Times New Roman" w:cs="Times New Roman"/>
          <w:b/>
          <w:sz w:val="28"/>
          <w:szCs w:val="28"/>
          <w:lang w:eastAsia="ru-RU"/>
        </w:rPr>
        <w:t>Упражнение «</w:t>
      </w:r>
      <w:proofErr w:type="spellStart"/>
      <w:r w:rsidR="00771F8D" w:rsidRPr="00460AD6">
        <w:rPr>
          <w:rFonts w:ascii="Times New Roman" w:eastAsia="Times New Roman" w:hAnsi="Times New Roman" w:cs="Times New Roman"/>
          <w:b/>
          <w:sz w:val="28"/>
          <w:szCs w:val="28"/>
          <w:lang w:eastAsia="ru-RU"/>
        </w:rPr>
        <w:t>Анограммы</w:t>
      </w:r>
      <w:proofErr w:type="spellEnd"/>
      <w:r w:rsidR="00771F8D" w:rsidRPr="00460AD6">
        <w:rPr>
          <w:rFonts w:ascii="Times New Roman" w:eastAsia="Times New Roman" w:hAnsi="Times New Roman" w:cs="Times New Roman"/>
          <w:b/>
          <w:sz w:val="28"/>
          <w:szCs w:val="28"/>
          <w:lang w:eastAsia="ru-RU"/>
        </w:rPr>
        <w:t>».</w:t>
      </w:r>
    </w:p>
    <w:p w:rsidR="00771F8D" w:rsidRPr="00460AD6" w:rsidRDefault="00A119F4" w:rsidP="00053C16">
      <w:pPr>
        <w:spacing w:after="0" w:line="240" w:lineRule="auto"/>
        <w:ind w:firstLine="0"/>
        <w:rPr>
          <w:rFonts w:ascii="Times New Roman" w:hAnsi="Times New Roman" w:cs="Times New Roman"/>
          <w:sz w:val="28"/>
          <w:szCs w:val="28"/>
        </w:rPr>
      </w:pPr>
      <w:r w:rsidRPr="00460AD6">
        <w:rPr>
          <w:rFonts w:ascii="Times New Roman" w:hAnsi="Times New Roman" w:cs="Times New Roman"/>
          <w:b/>
          <w:i/>
          <w:sz w:val="28"/>
          <w:szCs w:val="28"/>
        </w:rPr>
        <w:t>Ведущая</w:t>
      </w:r>
      <w:r w:rsidR="00771F8D" w:rsidRPr="00460AD6">
        <w:rPr>
          <w:rFonts w:ascii="Times New Roman" w:hAnsi="Times New Roman" w:cs="Times New Roman"/>
          <w:b/>
          <w:i/>
          <w:sz w:val="28"/>
          <w:szCs w:val="28"/>
        </w:rPr>
        <w:t>.</w:t>
      </w:r>
      <w:r w:rsidR="00771F8D" w:rsidRPr="00460AD6">
        <w:rPr>
          <w:rFonts w:ascii="Times New Roman" w:hAnsi="Times New Roman" w:cs="Times New Roman"/>
          <w:sz w:val="28"/>
          <w:szCs w:val="28"/>
        </w:rPr>
        <w:t xml:space="preserve"> Следующее упражнение «Анаграммы» поможет определить основные понятия, которые будут рассмотрены на семинаре.</w:t>
      </w:r>
    </w:p>
    <w:p w:rsidR="00771F8D" w:rsidRPr="00460AD6" w:rsidRDefault="00771F8D" w:rsidP="00053C16">
      <w:pPr>
        <w:spacing w:after="0" w:line="240" w:lineRule="auto"/>
        <w:ind w:firstLine="0"/>
        <w:rPr>
          <w:rFonts w:ascii="Times New Roman" w:hAnsi="Times New Roman" w:cs="Times New Roman"/>
          <w:sz w:val="28"/>
          <w:szCs w:val="28"/>
        </w:rPr>
      </w:pPr>
      <w:r w:rsidRPr="00460AD6">
        <w:rPr>
          <w:rFonts w:ascii="Times New Roman" w:hAnsi="Times New Roman" w:cs="Times New Roman"/>
          <w:i/>
          <w:sz w:val="28"/>
          <w:szCs w:val="28"/>
        </w:rPr>
        <w:t>Инструкция.</w:t>
      </w:r>
      <w:r w:rsidRPr="00460AD6">
        <w:rPr>
          <w:rFonts w:ascii="Times New Roman" w:hAnsi="Times New Roman" w:cs="Times New Roman"/>
          <w:sz w:val="28"/>
          <w:szCs w:val="28"/>
        </w:rPr>
        <w:t xml:space="preserve"> На экране анаграммы</w:t>
      </w:r>
      <w:r w:rsidRPr="00460AD6">
        <w:rPr>
          <w:rFonts w:ascii="Times New Roman" w:hAnsi="Times New Roman" w:cs="Times New Roman"/>
          <w:i/>
          <w:sz w:val="28"/>
          <w:szCs w:val="28"/>
        </w:rPr>
        <w:t>,</w:t>
      </w:r>
      <w:r w:rsidRPr="00460AD6">
        <w:rPr>
          <w:rFonts w:ascii="Times New Roman" w:hAnsi="Times New Roman" w:cs="Times New Roman"/>
          <w:sz w:val="28"/>
          <w:szCs w:val="28"/>
        </w:rPr>
        <w:t xml:space="preserve"> вам нужно разгадать как можно быстрее, какое слово в ней зашифровано. </w:t>
      </w:r>
    </w:p>
    <w:p w:rsidR="00771F8D" w:rsidRPr="00460AD6" w:rsidRDefault="00771F8D" w:rsidP="00053C16">
      <w:pPr>
        <w:spacing w:after="0" w:line="240" w:lineRule="auto"/>
        <w:ind w:firstLine="0"/>
        <w:rPr>
          <w:rFonts w:ascii="Times New Roman" w:hAnsi="Times New Roman" w:cs="Times New Roman"/>
          <w:i/>
          <w:sz w:val="28"/>
          <w:szCs w:val="28"/>
        </w:rPr>
      </w:pPr>
      <w:r w:rsidRPr="00460AD6">
        <w:rPr>
          <w:rFonts w:ascii="Times New Roman" w:hAnsi="Times New Roman" w:cs="Times New Roman"/>
          <w:i/>
          <w:sz w:val="28"/>
          <w:szCs w:val="28"/>
        </w:rPr>
        <w:t>(</w:t>
      </w:r>
      <w:proofErr w:type="spellStart"/>
      <w:r w:rsidR="009C2CF7" w:rsidRPr="00460AD6">
        <w:rPr>
          <w:rFonts w:ascii="Times New Roman" w:hAnsi="Times New Roman" w:cs="Times New Roman"/>
          <w:i/>
          <w:sz w:val="28"/>
          <w:szCs w:val="28"/>
        </w:rPr>
        <w:t>Н</w:t>
      </w:r>
      <w:r w:rsidRPr="00460AD6">
        <w:rPr>
          <w:rFonts w:ascii="Times New Roman" w:hAnsi="Times New Roman" w:cs="Times New Roman"/>
          <w:i/>
          <w:sz w:val="28"/>
          <w:szCs w:val="28"/>
        </w:rPr>
        <w:t>яглотехоя</w:t>
      </w:r>
      <w:proofErr w:type="spellEnd"/>
      <w:r w:rsidRPr="00460AD6">
        <w:rPr>
          <w:rFonts w:ascii="Times New Roman" w:hAnsi="Times New Roman" w:cs="Times New Roman"/>
          <w:i/>
          <w:sz w:val="28"/>
          <w:szCs w:val="28"/>
        </w:rPr>
        <w:t xml:space="preserve"> – </w:t>
      </w:r>
      <w:proofErr w:type="gramStart"/>
      <w:r w:rsidRPr="00460AD6">
        <w:rPr>
          <w:rFonts w:ascii="Times New Roman" w:hAnsi="Times New Roman" w:cs="Times New Roman"/>
          <w:i/>
          <w:sz w:val="28"/>
          <w:szCs w:val="28"/>
        </w:rPr>
        <w:t xml:space="preserve">технология, </w:t>
      </w:r>
      <w:r w:rsidR="009C2CF7" w:rsidRPr="00460AD6">
        <w:rPr>
          <w:rFonts w:ascii="Times New Roman" w:hAnsi="Times New Roman" w:cs="Times New Roman"/>
          <w:i/>
          <w:sz w:val="28"/>
          <w:szCs w:val="28"/>
        </w:rPr>
        <w:t xml:space="preserve"> товар</w:t>
      </w:r>
      <w:proofErr w:type="gramEnd"/>
      <w:r w:rsidR="009C2CF7" w:rsidRPr="00460AD6">
        <w:rPr>
          <w:rFonts w:ascii="Times New Roman" w:hAnsi="Times New Roman" w:cs="Times New Roman"/>
          <w:i/>
          <w:sz w:val="28"/>
          <w:szCs w:val="28"/>
        </w:rPr>
        <w:t>- автор</w:t>
      </w:r>
      <w:r w:rsidRPr="00460AD6">
        <w:rPr>
          <w:rFonts w:ascii="Times New Roman" w:hAnsi="Times New Roman" w:cs="Times New Roman"/>
          <w:i/>
          <w:sz w:val="28"/>
          <w:szCs w:val="28"/>
        </w:rPr>
        <w:t xml:space="preserve">, </w:t>
      </w:r>
      <w:proofErr w:type="spellStart"/>
      <w:r w:rsidRPr="00460AD6">
        <w:rPr>
          <w:rFonts w:ascii="Times New Roman" w:hAnsi="Times New Roman" w:cs="Times New Roman"/>
          <w:i/>
          <w:sz w:val="28"/>
          <w:szCs w:val="28"/>
        </w:rPr>
        <w:t>теникллет</w:t>
      </w:r>
      <w:proofErr w:type="spellEnd"/>
      <w:r w:rsidRPr="00460AD6">
        <w:rPr>
          <w:rFonts w:ascii="Times New Roman" w:hAnsi="Times New Roman" w:cs="Times New Roman"/>
          <w:i/>
          <w:sz w:val="28"/>
          <w:szCs w:val="28"/>
        </w:rPr>
        <w:t xml:space="preserve"> - интеллект, </w:t>
      </w:r>
      <w:proofErr w:type="spellStart"/>
      <w:r w:rsidRPr="00460AD6">
        <w:rPr>
          <w:rFonts w:ascii="Times New Roman" w:hAnsi="Times New Roman" w:cs="Times New Roman"/>
          <w:i/>
          <w:sz w:val="28"/>
          <w:szCs w:val="28"/>
        </w:rPr>
        <w:t>витиераз</w:t>
      </w:r>
      <w:proofErr w:type="spellEnd"/>
      <w:r w:rsidRPr="00460AD6">
        <w:rPr>
          <w:rFonts w:ascii="Times New Roman" w:hAnsi="Times New Roman" w:cs="Times New Roman"/>
          <w:i/>
          <w:sz w:val="28"/>
          <w:szCs w:val="28"/>
        </w:rPr>
        <w:t xml:space="preserve"> - развитие, </w:t>
      </w:r>
      <w:proofErr w:type="spellStart"/>
      <w:r w:rsidRPr="00460AD6">
        <w:rPr>
          <w:rFonts w:ascii="Times New Roman" w:hAnsi="Times New Roman" w:cs="Times New Roman"/>
          <w:i/>
          <w:sz w:val="28"/>
          <w:szCs w:val="28"/>
        </w:rPr>
        <w:t>босностьпос</w:t>
      </w:r>
      <w:proofErr w:type="spellEnd"/>
      <w:r w:rsidRPr="00460AD6">
        <w:rPr>
          <w:rFonts w:ascii="Times New Roman" w:hAnsi="Times New Roman" w:cs="Times New Roman"/>
          <w:i/>
          <w:sz w:val="28"/>
          <w:szCs w:val="28"/>
        </w:rPr>
        <w:t xml:space="preserve"> - способность, </w:t>
      </w:r>
      <w:proofErr w:type="spellStart"/>
      <w:r w:rsidRPr="00460AD6">
        <w:rPr>
          <w:rFonts w:ascii="Times New Roman" w:hAnsi="Times New Roman" w:cs="Times New Roman"/>
          <w:i/>
          <w:sz w:val="28"/>
          <w:szCs w:val="28"/>
        </w:rPr>
        <w:t>казакс</w:t>
      </w:r>
      <w:proofErr w:type="spellEnd"/>
      <w:r w:rsidRPr="00460AD6">
        <w:rPr>
          <w:rFonts w:ascii="Times New Roman" w:hAnsi="Times New Roman" w:cs="Times New Roman"/>
          <w:i/>
          <w:sz w:val="28"/>
          <w:szCs w:val="28"/>
        </w:rPr>
        <w:t xml:space="preserve"> - сказка)</w:t>
      </w:r>
    </w:p>
    <w:p w:rsidR="00771F8D" w:rsidRPr="00460AD6" w:rsidRDefault="00A119F4" w:rsidP="00053C16">
      <w:pPr>
        <w:spacing w:after="0" w:line="240" w:lineRule="auto"/>
        <w:ind w:firstLine="0"/>
        <w:rPr>
          <w:rFonts w:ascii="Times New Roman" w:hAnsi="Times New Roman" w:cs="Times New Roman"/>
          <w:sz w:val="28"/>
          <w:szCs w:val="28"/>
        </w:rPr>
      </w:pPr>
      <w:r w:rsidRPr="00460AD6">
        <w:rPr>
          <w:rFonts w:ascii="Times New Roman" w:hAnsi="Times New Roman" w:cs="Times New Roman"/>
          <w:b/>
          <w:i/>
          <w:sz w:val="28"/>
          <w:szCs w:val="28"/>
        </w:rPr>
        <w:t>Ведущая</w:t>
      </w:r>
      <w:r w:rsidR="00771F8D" w:rsidRPr="00460AD6">
        <w:rPr>
          <w:rFonts w:ascii="Times New Roman" w:hAnsi="Times New Roman" w:cs="Times New Roman"/>
          <w:i/>
          <w:sz w:val="28"/>
          <w:szCs w:val="28"/>
        </w:rPr>
        <w:t>.</w:t>
      </w:r>
      <w:r w:rsidR="00771F8D" w:rsidRPr="00460AD6">
        <w:rPr>
          <w:rFonts w:ascii="Times New Roman" w:hAnsi="Times New Roman" w:cs="Times New Roman"/>
          <w:b/>
          <w:sz w:val="28"/>
          <w:szCs w:val="28"/>
        </w:rPr>
        <w:t xml:space="preserve"> </w:t>
      </w:r>
      <w:r w:rsidR="00771F8D" w:rsidRPr="00460AD6">
        <w:rPr>
          <w:rFonts w:ascii="Times New Roman" w:hAnsi="Times New Roman" w:cs="Times New Roman"/>
          <w:sz w:val="28"/>
          <w:szCs w:val="28"/>
        </w:rPr>
        <w:t xml:space="preserve"> Вот эти слова и являются опорными для нашей сегодняшней встречи.</w:t>
      </w:r>
    </w:p>
    <w:p w:rsidR="00053C16" w:rsidRPr="00053C16" w:rsidRDefault="00771F8D" w:rsidP="00053C16">
      <w:pPr>
        <w:autoSpaceDE w:val="0"/>
        <w:autoSpaceDN w:val="0"/>
        <w:adjustRightInd w:val="0"/>
        <w:spacing w:after="0" w:line="240" w:lineRule="auto"/>
        <w:ind w:firstLine="0"/>
        <w:rPr>
          <w:rFonts w:ascii="Times New Roman" w:hAnsi="Times New Roman" w:cs="Times New Roman"/>
          <w:b/>
          <w:bCs/>
          <w:sz w:val="28"/>
          <w:szCs w:val="28"/>
        </w:rPr>
      </w:pPr>
      <w:r w:rsidRPr="00053C16">
        <w:rPr>
          <w:rFonts w:ascii="Times New Roman" w:hAnsi="Times New Roman" w:cs="Times New Roman"/>
          <w:b/>
          <w:sz w:val="28"/>
          <w:szCs w:val="28"/>
        </w:rPr>
        <w:t xml:space="preserve">Итак, тема нашего семинара </w:t>
      </w:r>
      <w:r w:rsidR="00053C16" w:rsidRPr="00053C16">
        <w:rPr>
          <w:rFonts w:ascii="Times New Roman" w:hAnsi="Times New Roman" w:cs="Times New Roman"/>
          <w:b/>
          <w:bCs/>
          <w:sz w:val="28"/>
          <w:szCs w:val="28"/>
        </w:rPr>
        <w:t xml:space="preserve">«Реализация ФГОС ДО и ФОП </w:t>
      </w:r>
      <w:proofErr w:type="gramStart"/>
      <w:r w:rsidR="00053C16" w:rsidRPr="00053C16">
        <w:rPr>
          <w:rFonts w:ascii="Times New Roman" w:hAnsi="Times New Roman" w:cs="Times New Roman"/>
          <w:b/>
          <w:bCs/>
          <w:sz w:val="28"/>
          <w:szCs w:val="28"/>
        </w:rPr>
        <w:t>ДО средствами</w:t>
      </w:r>
      <w:proofErr w:type="gramEnd"/>
      <w:r w:rsidR="00053C16" w:rsidRPr="00053C16">
        <w:rPr>
          <w:rFonts w:ascii="Times New Roman" w:hAnsi="Times New Roman" w:cs="Times New Roman"/>
          <w:b/>
          <w:bCs/>
          <w:sz w:val="28"/>
          <w:szCs w:val="28"/>
        </w:rPr>
        <w:t xml:space="preserve"> игровой технологи </w:t>
      </w:r>
      <w:proofErr w:type="spellStart"/>
      <w:r w:rsidR="00053C16" w:rsidRPr="00053C16">
        <w:rPr>
          <w:rFonts w:ascii="Times New Roman" w:hAnsi="Times New Roman" w:cs="Times New Roman"/>
          <w:b/>
          <w:bCs/>
          <w:sz w:val="28"/>
          <w:szCs w:val="28"/>
        </w:rPr>
        <w:t>В.В.Воскобовича</w:t>
      </w:r>
      <w:proofErr w:type="spellEnd"/>
      <w:r w:rsidR="00053C16" w:rsidRPr="00053C16">
        <w:rPr>
          <w:rFonts w:ascii="Times New Roman" w:hAnsi="Times New Roman" w:cs="Times New Roman"/>
          <w:b/>
          <w:bCs/>
          <w:sz w:val="28"/>
          <w:szCs w:val="28"/>
        </w:rPr>
        <w:t xml:space="preserve"> «Сказочные лабиринты игры»</w:t>
      </w:r>
    </w:p>
    <w:p w:rsidR="00771F8D" w:rsidRPr="00460AD6" w:rsidRDefault="00771F8D" w:rsidP="00460AD6">
      <w:pPr>
        <w:spacing w:after="0" w:line="240" w:lineRule="auto"/>
        <w:ind w:firstLine="0"/>
        <w:rPr>
          <w:rFonts w:ascii="Times New Roman" w:hAnsi="Times New Roman" w:cs="Times New Roman"/>
          <w:sz w:val="28"/>
          <w:szCs w:val="28"/>
        </w:rPr>
      </w:pPr>
      <w:r w:rsidRPr="00460AD6">
        <w:rPr>
          <w:rFonts w:ascii="Times New Roman" w:hAnsi="Times New Roman" w:cs="Times New Roman"/>
          <w:sz w:val="28"/>
          <w:szCs w:val="28"/>
        </w:rPr>
        <w:t xml:space="preserve">   В дошкольном детстве формируется характер человека, </w:t>
      </w:r>
      <w:r w:rsidR="00941F76" w:rsidRPr="00460AD6">
        <w:rPr>
          <w:rFonts w:ascii="Times New Roman" w:hAnsi="Times New Roman" w:cs="Times New Roman"/>
          <w:sz w:val="28"/>
          <w:szCs w:val="28"/>
        </w:rPr>
        <w:t>приобретаются основные умения и навыки, развивается личность. Работая с дошкольниками, нужно помнить, что любая неосторожность может привлечь за собой последствия, которые отразятся в будущем. В Российск</w:t>
      </w:r>
      <w:r w:rsidR="00053C16">
        <w:rPr>
          <w:rFonts w:ascii="Times New Roman" w:hAnsi="Times New Roman" w:cs="Times New Roman"/>
          <w:sz w:val="28"/>
          <w:szCs w:val="28"/>
        </w:rPr>
        <w:t>ом законодательстве принят</w:t>
      </w:r>
      <w:r w:rsidR="00941F76" w:rsidRPr="00460AD6">
        <w:rPr>
          <w:rFonts w:ascii="Times New Roman" w:hAnsi="Times New Roman" w:cs="Times New Roman"/>
          <w:sz w:val="28"/>
          <w:szCs w:val="28"/>
        </w:rPr>
        <w:t xml:space="preserve"> документ, непосредственно касающийся системы дошкольного образования: федеральный государственный образовательный стандарт дошкольного образования (ФГОС ДО).</w:t>
      </w:r>
    </w:p>
    <w:p w:rsidR="00941F76" w:rsidRPr="00460AD6" w:rsidRDefault="00941F76" w:rsidP="00053C16">
      <w:pPr>
        <w:spacing w:after="0" w:line="240" w:lineRule="auto"/>
        <w:ind w:firstLine="0"/>
        <w:rPr>
          <w:rFonts w:ascii="Times New Roman" w:hAnsi="Times New Roman" w:cs="Times New Roman"/>
          <w:sz w:val="28"/>
          <w:szCs w:val="28"/>
        </w:rPr>
      </w:pPr>
      <w:r w:rsidRPr="00460AD6">
        <w:rPr>
          <w:rFonts w:ascii="Times New Roman" w:hAnsi="Times New Roman" w:cs="Times New Roman"/>
          <w:sz w:val="28"/>
          <w:szCs w:val="28"/>
        </w:rPr>
        <w:t xml:space="preserve">   ФГОС ДО устанавливает </w:t>
      </w:r>
      <w:r w:rsidR="007B2822" w:rsidRPr="00460AD6">
        <w:rPr>
          <w:rFonts w:ascii="Times New Roman" w:hAnsi="Times New Roman" w:cs="Times New Roman"/>
          <w:sz w:val="28"/>
          <w:szCs w:val="28"/>
        </w:rPr>
        <w:t>нормы и</w:t>
      </w:r>
      <w:r w:rsidRPr="00460AD6">
        <w:rPr>
          <w:rFonts w:ascii="Times New Roman" w:hAnsi="Times New Roman" w:cs="Times New Roman"/>
          <w:sz w:val="28"/>
          <w:szCs w:val="28"/>
        </w:rPr>
        <w:t xml:space="preserve"> положения, обязательные при реализации </w:t>
      </w:r>
      <w:r w:rsidR="00053C16">
        <w:rPr>
          <w:rFonts w:ascii="Times New Roman" w:hAnsi="Times New Roman" w:cs="Times New Roman"/>
          <w:sz w:val="28"/>
          <w:szCs w:val="28"/>
        </w:rPr>
        <w:t>ФОП ДО</w:t>
      </w:r>
      <w:r w:rsidRPr="00460AD6">
        <w:rPr>
          <w:rFonts w:ascii="Times New Roman" w:hAnsi="Times New Roman" w:cs="Times New Roman"/>
          <w:sz w:val="28"/>
          <w:szCs w:val="28"/>
        </w:rPr>
        <w:t xml:space="preserve"> образования</w:t>
      </w:r>
      <w:r w:rsidR="00053C16">
        <w:rPr>
          <w:rFonts w:ascii="Times New Roman" w:hAnsi="Times New Roman" w:cs="Times New Roman"/>
          <w:sz w:val="28"/>
          <w:szCs w:val="28"/>
        </w:rPr>
        <w:t xml:space="preserve"> образовательными организациями. </w:t>
      </w:r>
      <w:r w:rsidRPr="00460AD6">
        <w:rPr>
          <w:rFonts w:ascii="Times New Roman" w:hAnsi="Times New Roman" w:cs="Times New Roman"/>
          <w:sz w:val="28"/>
          <w:szCs w:val="28"/>
        </w:rPr>
        <w:t>ФГО</w:t>
      </w:r>
      <w:r w:rsidR="008D44BB" w:rsidRPr="00460AD6">
        <w:rPr>
          <w:rFonts w:ascii="Times New Roman" w:hAnsi="Times New Roman" w:cs="Times New Roman"/>
          <w:sz w:val="28"/>
          <w:szCs w:val="28"/>
        </w:rPr>
        <w:t>С ДО</w:t>
      </w:r>
      <w:r w:rsidR="00053C16">
        <w:rPr>
          <w:rFonts w:ascii="Times New Roman" w:hAnsi="Times New Roman" w:cs="Times New Roman"/>
          <w:sz w:val="28"/>
          <w:szCs w:val="28"/>
        </w:rPr>
        <w:t xml:space="preserve"> обеспечивает</w:t>
      </w:r>
      <w:r w:rsidRPr="00460AD6">
        <w:rPr>
          <w:rFonts w:ascii="Times New Roman" w:hAnsi="Times New Roman" w:cs="Times New Roman"/>
          <w:sz w:val="28"/>
          <w:szCs w:val="28"/>
        </w:rPr>
        <w:t xml:space="preserve"> стандартизаци</w:t>
      </w:r>
      <w:r w:rsidR="00053C16">
        <w:rPr>
          <w:rFonts w:ascii="Times New Roman" w:hAnsi="Times New Roman" w:cs="Times New Roman"/>
          <w:sz w:val="28"/>
          <w:szCs w:val="28"/>
        </w:rPr>
        <w:t>ю</w:t>
      </w:r>
      <w:r w:rsidRPr="00460AD6">
        <w:rPr>
          <w:rFonts w:ascii="Times New Roman" w:hAnsi="Times New Roman" w:cs="Times New Roman"/>
          <w:sz w:val="28"/>
          <w:szCs w:val="28"/>
        </w:rPr>
        <w:t xml:space="preserve"> содержания дошкольного образования для того, чтобы обеспечить каждому ребёнку</w:t>
      </w:r>
      <w:r w:rsidR="007B2822" w:rsidRPr="00460AD6">
        <w:rPr>
          <w:rFonts w:ascii="Times New Roman" w:hAnsi="Times New Roman" w:cs="Times New Roman"/>
          <w:sz w:val="28"/>
          <w:szCs w:val="28"/>
        </w:rPr>
        <w:t xml:space="preserve"> равные стартовые возможности для успешного обучения в школе.</w:t>
      </w:r>
      <w:r w:rsidR="00E55CC3" w:rsidRPr="00460AD6">
        <w:rPr>
          <w:rFonts w:ascii="Times New Roman" w:hAnsi="Times New Roman" w:cs="Times New Roman"/>
          <w:sz w:val="28"/>
          <w:szCs w:val="28"/>
        </w:rPr>
        <w:t xml:space="preserve"> Специфика дошкольного возраста такова, что достижения детей определяются не конкретными знаниями, умениями и навыками, а совокупностью личностных качеств, в том числе обеспечивающих психологическую готовность ребёнка к школе.</w:t>
      </w:r>
      <w:r w:rsidR="00267235" w:rsidRPr="00460AD6">
        <w:rPr>
          <w:rFonts w:ascii="Times New Roman" w:hAnsi="Times New Roman" w:cs="Times New Roman"/>
          <w:sz w:val="28"/>
          <w:szCs w:val="28"/>
        </w:rPr>
        <w:t xml:space="preserve"> Необходимо отметить: наиболее значимое отличие дошкольного образования от общего заключается в том, что в детском саду отсутствует жёсткая предметность. Развитие ребёнка осуществляется в игре, а не в учебной деятельности.</w:t>
      </w:r>
    </w:p>
    <w:p w:rsidR="00267235" w:rsidRPr="00460AD6" w:rsidRDefault="00053C16" w:rsidP="00460AD6">
      <w:pPr>
        <w:spacing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267235" w:rsidRPr="00460AD6">
        <w:rPr>
          <w:rFonts w:ascii="Times New Roman" w:hAnsi="Times New Roman" w:cs="Times New Roman"/>
          <w:sz w:val="28"/>
          <w:szCs w:val="28"/>
        </w:rPr>
        <w:t xml:space="preserve">Ведущими видами детской деятельности </w:t>
      </w:r>
      <w:proofErr w:type="gramStart"/>
      <w:r w:rsidR="00267235" w:rsidRPr="00460AD6">
        <w:rPr>
          <w:rFonts w:ascii="Times New Roman" w:hAnsi="Times New Roman" w:cs="Times New Roman"/>
          <w:sz w:val="28"/>
          <w:szCs w:val="28"/>
        </w:rPr>
        <w:t>стали:…</w:t>
      </w:r>
      <w:proofErr w:type="gramEnd"/>
      <w:r w:rsidR="00267235" w:rsidRPr="00460AD6">
        <w:rPr>
          <w:rFonts w:ascii="Times New Roman" w:hAnsi="Times New Roman" w:cs="Times New Roman"/>
          <w:sz w:val="28"/>
          <w:szCs w:val="28"/>
        </w:rPr>
        <w:t>……</w:t>
      </w:r>
    </w:p>
    <w:p w:rsidR="00A979E1" w:rsidRPr="00460AD6" w:rsidRDefault="00267235" w:rsidP="00053C16">
      <w:pPr>
        <w:spacing w:after="0" w:line="240" w:lineRule="auto"/>
        <w:ind w:firstLine="0"/>
        <w:rPr>
          <w:rFonts w:ascii="Times New Roman" w:hAnsi="Times New Roman" w:cs="Times New Roman"/>
          <w:sz w:val="28"/>
          <w:szCs w:val="28"/>
        </w:rPr>
      </w:pPr>
      <w:r w:rsidRPr="00460AD6">
        <w:rPr>
          <w:rFonts w:ascii="Times New Roman" w:hAnsi="Times New Roman" w:cs="Times New Roman"/>
          <w:b/>
          <w:i/>
          <w:sz w:val="28"/>
          <w:szCs w:val="28"/>
        </w:rPr>
        <w:t>Назовите ведущие виды детской деятельности.</w:t>
      </w:r>
      <w:r w:rsidRPr="00460AD6">
        <w:rPr>
          <w:rFonts w:ascii="Times New Roman" w:hAnsi="Times New Roman" w:cs="Times New Roman"/>
          <w:sz w:val="28"/>
          <w:szCs w:val="28"/>
        </w:rPr>
        <w:t xml:space="preserve"> </w:t>
      </w:r>
    </w:p>
    <w:p w:rsidR="007805FE" w:rsidRPr="00460AD6" w:rsidRDefault="00053C16" w:rsidP="00053C16">
      <w:pPr>
        <w:spacing w:after="0" w:line="24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267235" w:rsidRPr="00460AD6">
        <w:rPr>
          <w:rFonts w:ascii="Times New Roman" w:hAnsi="Times New Roman" w:cs="Times New Roman"/>
          <w:b/>
          <w:sz w:val="28"/>
          <w:szCs w:val="28"/>
        </w:rPr>
        <w:t>(Игровая, коммуникативная, двигательная</w:t>
      </w:r>
      <w:r w:rsidR="00A979E1" w:rsidRPr="00460AD6">
        <w:rPr>
          <w:rFonts w:ascii="Times New Roman" w:hAnsi="Times New Roman" w:cs="Times New Roman"/>
          <w:b/>
          <w:sz w:val="28"/>
          <w:szCs w:val="28"/>
        </w:rPr>
        <w:t>, познавательно – исследовательская, продуктивная, восприятие художественной литературы, трудовая, музыкально - художественная</w:t>
      </w:r>
      <w:r w:rsidR="00267235" w:rsidRPr="00460AD6">
        <w:rPr>
          <w:rFonts w:ascii="Times New Roman" w:hAnsi="Times New Roman" w:cs="Times New Roman"/>
          <w:b/>
          <w:sz w:val="28"/>
          <w:szCs w:val="28"/>
        </w:rPr>
        <w:t>)</w:t>
      </w:r>
    </w:p>
    <w:p w:rsidR="007805FE" w:rsidRPr="00460AD6" w:rsidRDefault="007805FE" w:rsidP="00460AD6">
      <w:pPr>
        <w:spacing w:after="0" w:line="240" w:lineRule="auto"/>
        <w:ind w:firstLine="0"/>
        <w:jc w:val="left"/>
        <w:rPr>
          <w:rFonts w:ascii="Times New Roman" w:hAnsi="Times New Roman" w:cs="Times New Roman"/>
          <w:sz w:val="28"/>
          <w:szCs w:val="28"/>
        </w:rPr>
      </w:pPr>
      <w:r w:rsidRPr="00460AD6">
        <w:rPr>
          <w:rFonts w:ascii="Times New Roman" w:hAnsi="Times New Roman" w:cs="Times New Roman"/>
          <w:b/>
          <w:i/>
          <w:sz w:val="28"/>
          <w:szCs w:val="28"/>
        </w:rPr>
        <w:t xml:space="preserve">  </w:t>
      </w:r>
      <w:r w:rsidR="00A119F4" w:rsidRPr="00460AD6">
        <w:rPr>
          <w:rFonts w:ascii="Times New Roman" w:hAnsi="Times New Roman" w:cs="Times New Roman"/>
          <w:b/>
          <w:i/>
          <w:sz w:val="28"/>
          <w:szCs w:val="28"/>
        </w:rPr>
        <w:t>Ведущая:</w:t>
      </w:r>
      <w:r w:rsidRPr="00460AD6">
        <w:rPr>
          <w:rFonts w:ascii="Times New Roman" w:hAnsi="Times New Roman" w:cs="Times New Roman"/>
          <w:b/>
          <w:i/>
          <w:sz w:val="28"/>
          <w:szCs w:val="28"/>
        </w:rPr>
        <w:t xml:space="preserve"> </w:t>
      </w:r>
      <w:r w:rsidRPr="00460AD6">
        <w:rPr>
          <w:rFonts w:ascii="Times New Roman" w:hAnsi="Times New Roman" w:cs="Times New Roman"/>
          <w:sz w:val="28"/>
          <w:szCs w:val="28"/>
        </w:rPr>
        <w:t>Изменяется способ организации детских видов деятельности: не руководство взрослого, а совместная (партнёрская) деятельность взрослого и ребёнка.</w:t>
      </w:r>
    </w:p>
    <w:p w:rsidR="00F4084F" w:rsidRPr="00460AD6" w:rsidRDefault="00053C16" w:rsidP="00053C16">
      <w:pPr>
        <w:spacing w:after="0" w:line="240" w:lineRule="auto"/>
        <w:ind w:firstLine="0"/>
        <w:rPr>
          <w:rFonts w:ascii="Times New Roman" w:eastAsia="Times New Roman" w:hAnsi="Times New Roman" w:cs="Times New Roman"/>
          <w:sz w:val="28"/>
          <w:szCs w:val="28"/>
          <w:lang w:eastAsia="ru-RU"/>
        </w:rPr>
      </w:pPr>
      <w:r w:rsidRPr="00053C16">
        <w:rPr>
          <w:rFonts w:ascii="Times New Roman" w:eastAsia="Times New Roman" w:hAnsi="Times New Roman" w:cs="Times New Roman"/>
          <w:sz w:val="28"/>
          <w:szCs w:val="28"/>
          <w:lang w:eastAsia="ru-RU"/>
        </w:rPr>
        <w:t xml:space="preserve">Реализация ФОП ДО, разработанной </w:t>
      </w:r>
      <w:r w:rsidRPr="00053C16">
        <w:rPr>
          <w:rFonts w:ascii="Times New Roman" w:hAnsi="Times New Roman" w:cs="Times New Roman"/>
          <w:bCs/>
          <w:sz w:val="28"/>
          <w:szCs w:val="28"/>
        </w:rPr>
        <w:t>в соответствии с федеральным государственным образовательным стандартом дошкольного образования,</w:t>
      </w:r>
      <w:r w:rsidRPr="00053C16">
        <w:rPr>
          <w:rFonts w:ascii="Times New Roman" w:hAnsi="Times New Roman" w:cs="Times New Roman"/>
          <w:spacing w:val="-11"/>
          <w:sz w:val="28"/>
          <w:szCs w:val="28"/>
        </w:rPr>
        <w:t xml:space="preserve"> утвержденным приказом Министерства образовании и науки Российской Федерации</w:t>
      </w:r>
      <w:r w:rsidRPr="00053C16">
        <w:rPr>
          <w:rFonts w:ascii="Times New Roman" w:hAnsi="Times New Roman" w:cs="Times New Roman"/>
          <w:spacing w:val="-11"/>
          <w:sz w:val="28"/>
          <w:szCs w:val="28"/>
        </w:rPr>
        <w:t xml:space="preserve"> от 17 октября 2013 г.  № 1155</w:t>
      </w:r>
      <w:r w:rsidRPr="00053C16">
        <w:rPr>
          <w:rFonts w:ascii="Times New Roman" w:hAnsi="Times New Roman" w:cs="Times New Roman"/>
          <w:spacing w:val="-11"/>
          <w:sz w:val="28"/>
          <w:szCs w:val="28"/>
        </w:rPr>
        <w:t xml:space="preserve">, в редакции приказа Министерства просвещения Российской </w:t>
      </w:r>
      <w:r w:rsidRPr="00053C16">
        <w:rPr>
          <w:rFonts w:ascii="Times New Roman" w:hAnsi="Times New Roman" w:cs="Times New Roman"/>
          <w:spacing w:val="-11"/>
          <w:sz w:val="28"/>
          <w:szCs w:val="28"/>
        </w:rPr>
        <w:lastRenderedPageBreak/>
        <w:t>Федера</w:t>
      </w:r>
      <w:r>
        <w:rPr>
          <w:rFonts w:ascii="Times New Roman" w:hAnsi="Times New Roman" w:cs="Times New Roman"/>
          <w:spacing w:val="-11"/>
          <w:sz w:val="28"/>
          <w:szCs w:val="28"/>
        </w:rPr>
        <w:t xml:space="preserve">ции от 08 ноября 2022 г. № </w:t>
      </w:r>
      <w:proofErr w:type="gramStart"/>
      <w:r>
        <w:rPr>
          <w:rFonts w:ascii="Times New Roman" w:hAnsi="Times New Roman" w:cs="Times New Roman"/>
          <w:spacing w:val="-11"/>
          <w:sz w:val="28"/>
          <w:szCs w:val="28"/>
        </w:rPr>
        <w:t xml:space="preserve">955, </w:t>
      </w:r>
      <w:r>
        <w:rPr>
          <w:rFonts w:ascii="Times New Roman" w:eastAsia="Times New Roman" w:hAnsi="Times New Roman" w:cs="Times New Roman"/>
          <w:sz w:val="28"/>
          <w:szCs w:val="28"/>
          <w:lang w:eastAsia="ru-RU"/>
        </w:rPr>
        <w:t xml:space="preserve"> невозможна</w:t>
      </w:r>
      <w:proofErr w:type="gramEnd"/>
      <w:r>
        <w:rPr>
          <w:rFonts w:ascii="Times New Roman" w:eastAsia="Times New Roman" w:hAnsi="Times New Roman" w:cs="Times New Roman"/>
          <w:sz w:val="28"/>
          <w:szCs w:val="28"/>
          <w:lang w:eastAsia="ru-RU"/>
        </w:rPr>
        <w:t xml:space="preserve"> без</w:t>
      </w:r>
      <w:r w:rsidR="00F4084F" w:rsidRPr="00460AD6">
        <w:rPr>
          <w:rFonts w:ascii="Times New Roman" w:eastAsia="Times New Roman" w:hAnsi="Times New Roman" w:cs="Times New Roman"/>
          <w:sz w:val="28"/>
          <w:szCs w:val="28"/>
          <w:lang w:eastAsia="ru-RU"/>
        </w:rPr>
        <w:t xml:space="preserve"> внедрения в образовательный процесс соврем</w:t>
      </w:r>
      <w:r>
        <w:rPr>
          <w:rFonts w:ascii="Times New Roman" w:eastAsia="Times New Roman" w:hAnsi="Times New Roman" w:cs="Times New Roman"/>
          <w:sz w:val="28"/>
          <w:szCs w:val="28"/>
          <w:lang w:eastAsia="ru-RU"/>
        </w:rPr>
        <w:t>енных педагогических технологий.</w:t>
      </w:r>
    </w:p>
    <w:p w:rsidR="004B1D2A" w:rsidRPr="00460AD6" w:rsidRDefault="00B568B9" w:rsidP="00053C16">
      <w:pPr>
        <w:spacing w:after="0" w:line="240" w:lineRule="auto"/>
        <w:ind w:firstLine="0"/>
        <w:jc w:val="left"/>
        <w:rPr>
          <w:rFonts w:ascii="Times New Roman" w:eastAsia="Times New Roman" w:hAnsi="Times New Roman" w:cs="Times New Roman"/>
          <w:b/>
          <w:i/>
          <w:sz w:val="28"/>
          <w:szCs w:val="28"/>
          <w:lang w:eastAsia="ru-RU"/>
        </w:rPr>
      </w:pPr>
      <w:r w:rsidRPr="00460AD6">
        <w:rPr>
          <w:rFonts w:ascii="Times New Roman" w:eastAsia="Times New Roman" w:hAnsi="Times New Roman" w:cs="Times New Roman"/>
          <w:b/>
          <w:i/>
          <w:sz w:val="28"/>
          <w:szCs w:val="28"/>
          <w:lang w:eastAsia="ru-RU"/>
        </w:rPr>
        <w:t xml:space="preserve">Давайте вспомним, что такое образовательные технологии? </w:t>
      </w:r>
    </w:p>
    <w:p w:rsidR="00F4084F" w:rsidRPr="00460AD6" w:rsidRDefault="004B1D2A" w:rsidP="00053C16">
      <w:pPr>
        <w:spacing w:after="0" w:line="240" w:lineRule="auto"/>
        <w:ind w:firstLine="0"/>
        <w:rPr>
          <w:rFonts w:ascii="Times New Roman" w:eastAsia="Times New Roman" w:hAnsi="Times New Roman" w:cs="Times New Roman"/>
          <w:b/>
          <w:i/>
          <w:sz w:val="28"/>
          <w:szCs w:val="28"/>
          <w:lang w:eastAsia="ru-RU"/>
        </w:rPr>
      </w:pPr>
      <w:r w:rsidRPr="00460AD6">
        <w:rPr>
          <w:rFonts w:ascii="Times New Roman" w:hAnsi="Times New Roman" w:cs="Times New Roman"/>
          <w:b/>
          <w:bCs/>
          <w:sz w:val="28"/>
          <w:szCs w:val="28"/>
          <w:shd w:val="clear" w:color="auto" w:fill="FFFFFF"/>
        </w:rPr>
        <w:t>Педагогическая технология</w:t>
      </w:r>
      <w:r w:rsidRPr="00460AD6">
        <w:rPr>
          <w:rFonts w:ascii="Times New Roman" w:hAnsi="Times New Roman" w:cs="Times New Roman"/>
          <w:sz w:val="28"/>
          <w:szCs w:val="28"/>
          <w:shd w:val="clear" w:color="auto" w:fill="FFFFFF"/>
        </w:rPr>
        <w:t> (от </w:t>
      </w:r>
      <w:hyperlink r:id="rId8" w:tooltip="Древнегреческий язык" w:history="1">
        <w:r w:rsidRPr="00460AD6">
          <w:rPr>
            <w:rFonts w:ascii="Times New Roman" w:hAnsi="Times New Roman" w:cs="Times New Roman"/>
            <w:sz w:val="28"/>
            <w:szCs w:val="28"/>
            <w:shd w:val="clear" w:color="auto" w:fill="FFFFFF"/>
          </w:rPr>
          <w:t>др.-греч.</w:t>
        </w:r>
      </w:hyperlink>
      <w:r w:rsidRPr="00460AD6">
        <w:rPr>
          <w:rFonts w:ascii="Times New Roman" w:hAnsi="Times New Roman" w:cs="Times New Roman"/>
          <w:sz w:val="28"/>
          <w:szCs w:val="28"/>
          <w:shd w:val="clear" w:color="auto" w:fill="FFFFFF"/>
        </w:rPr>
        <w:t> </w:t>
      </w:r>
      <w:proofErr w:type="spellStart"/>
      <w:r w:rsidRPr="00460AD6">
        <w:rPr>
          <w:rFonts w:ascii="Times New Roman" w:hAnsi="Times New Roman" w:cs="Times New Roman"/>
          <w:sz w:val="28"/>
          <w:szCs w:val="28"/>
          <w:shd w:val="clear" w:color="auto" w:fill="FFFFFF"/>
        </w:rPr>
        <w:t>τέχνη</w:t>
      </w:r>
      <w:proofErr w:type="spellEnd"/>
      <w:r w:rsidRPr="00460AD6">
        <w:rPr>
          <w:rFonts w:ascii="Times New Roman" w:hAnsi="Times New Roman" w:cs="Times New Roman"/>
          <w:sz w:val="28"/>
          <w:szCs w:val="28"/>
          <w:shd w:val="clear" w:color="auto" w:fill="FFFFFF"/>
        </w:rPr>
        <w:t> — искусство, мастерство, умение; </w:t>
      </w:r>
      <w:proofErr w:type="spellStart"/>
      <w:r w:rsidRPr="00460AD6">
        <w:rPr>
          <w:rFonts w:ascii="Times New Roman" w:hAnsi="Times New Roman" w:cs="Times New Roman"/>
          <w:sz w:val="28"/>
          <w:szCs w:val="28"/>
          <w:shd w:val="clear" w:color="auto" w:fill="FFFFFF"/>
        </w:rPr>
        <w:t>λόγος</w:t>
      </w:r>
      <w:proofErr w:type="spellEnd"/>
      <w:r w:rsidRPr="00460AD6">
        <w:rPr>
          <w:rFonts w:ascii="Times New Roman" w:hAnsi="Times New Roman" w:cs="Times New Roman"/>
          <w:sz w:val="28"/>
          <w:szCs w:val="28"/>
          <w:shd w:val="clear" w:color="auto" w:fill="FFFFFF"/>
        </w:rPr>
        <w:t> — слово, учение) — специальный набор форм, методов, способов, приёмов обучения и воспитательных средств, системно используемых в образовательном процессе, которые гарантируют достижения педагогического результата.</w:t>
      </w:r>
    </w:p>
    <w:p w:rsidR="001065B0" w:rsidRPr="00460AD6" w:rsidRDefault="001065B0" w:rsidP="00053C16">
      <w:pPr>
        <w:spacing w:after="0" w:line="240" w:lineRule="auto"/>
        <w:ind w:firstLine="0"/>
        <w:jc w:val="left"/>
        <w:rPr>
          <w:rFonts w:ascii="Times New Roman" w:eastAsia="Times New Roman" w:hAnsi="Times New Roman" w:cs="Times New Roman"/>
          <w:b/>
          <w:i/>
          <w:sz w:val="28"/>
          <w:szCs w:val="28"/>
          <w:lang w:eastAsia="ru-RU"/>
        </w:rPr>
      </w:pPr>
      <w:r w:rsidRPr="00460AD6">
        <w:rPr>
          <w:rFonts w:ascii="Times New Roman" w:eastAsia="Times New Roman" w:hAnsi="Times New Roman" w:cs="Times New Roman"/>
          <w:b/>
          <w:i/>
          <w:sz w:val="28"/>
          <w:szCs w:val="28"/>
          <w:lang w:eastAsia="ru-RU"/>
        </w:rPr>
        <w:t>Вспомните, какие образовательные технологии используются вами в воспитательно – образовательной деятельности?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здоровьесберегающие технологии;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технологии проектной деятельности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технология исследовательской деятельности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информационно-коммуникационные технологии;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личностно-ориентированные технологии;</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технология портфолио дошкольника и воспитателя</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игровая технология</w:t>
      </w:r>
    </w:p>
    <w:p w:rsidR="004B1D2A" w:rsidRPr="00460AD6" w:rsidRDefault="004B1D2A"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технология «ТРИЗ» и др.</w:t>
      </w:r>
    </w:p>
    <w:p w:rsidR="00FF14FA" w:rsidRPr="00460AD6" w:rsidRDefault="00A119F4" w:rsidP="00053C16">
      <w:pPr>
        <w:spacing w:after="0" w:line="240" w:lineRule="auto"/>
        <w:ind w:firstLine="0"/>
        <w:rPr>
          <w:rFonts w:ascii="Times New Roman" w:hAnsi="Times New Roman" w:cs="Times New Roman"/>
          <w:sz w:val="28"/>
          <w:szCs w:val="28"/>
        </w:rPr>
      </w:pPr>
      <w:r w:rsidRPr="00460AD6">
        <w:rPr>
          <w:rFonts w:ascii="Times New Roman" w:eastAsia="Times New Roman" w:hAnsi="Times New Roman" w:cs="Times New Roman"/>
          <w:b/>
          <w:i/>
          <w:sz w:val="28"/>
          <w:szCs w:val="28"/>
          <w:lang w:eastAsia="ru-RU"/>
        </w:rPr>
        <w:t>Ведущая:</w:t>
      </w:r>
      <w:r w:rsidRPr="00460AD6">
        <w:rPr>
          <w:rFonts w:ascii="Times New Roman" w:eastAsia="Times New Roman" w:hAnsi="Times New Roman" w:cs="Times New Roman"/>
          <w:sz w:val="28"/>
          <w:szCs w:val="28"/>
          <w:lang w:eastAsia="ru-RU"/>
        </w:rPr>
        <w:t xml:space="preserve"> Сегодня</w:t>
      </w:r>
      <w:r w:rsidR="00FF14FA" w:rsidRPr="00460AD6">
        <w:rPr>
          <w:rFonts w:ascii="Times New Roman" w:hAnsi="Times New Roman" w:cs="Times New Roman"/>
          <w:sz w:val="28"/>
          <w:szCs w:val="28"/>
        </w:rPr>
        <w:t xml:space="preserve"> я хочу предложить </w:t>
      </w:r>
      <w:r w:rsidR="007F40BD" w:rsidRPr="00460AD6">
        <w:rPr>
          <w:rFonts w:ascii="Times New Roman" w:hAnsi="Times New Roman" w:cs="Times New Roman"/>
          <w:sz w:val="28"/>
          <w:szCs w:val="28"/>
        </w:rPr>
        <w:t xml:space="preserve">еще одну технологию - </w:t>
      </w:r>
      <w:r w:rsidR="00FF14FA" w:rsidRPr="00460AD6">
        <w:rPr>
          <w:rFonts w:ascii="Times New Roman" w:hAnsi="Times New Roman" w:cs="Times New Roman"/>
          <w:sz w:val="28"/>
          <w:szCs w:val="28"/>
        </w:rPr>
        <w:t xml:space="preserve">игровую технологию интеллектуально-творческого развития детей «Сказочные </w:t>
      </w:r>
      <w:r w:rsidR="00053C16">
        <w:rPr>
          <w:rFonts w:ascii="Times New Roman" w:hAnsi="Times New Roman" w:cs="Times New Roman"/>
          <w:sz w:val="28"/>
          <w:szCs w:val="28"/>
        </w:rPr>
        <w:t xml:space="preserve">лабиринты игры» </w:t>
      </w:r>
      <w:proofErr w:type="gramStart"/>
      <w:r w:rsidR="00053C16">
        <w:rPr>
          <w:rFonts w:ascii="Times New Roman" w:hAnsi="Times New Roman" w:cs="Times New Roman"/>
          <w:sz w:val="28"/>
          <w:szCs w:val="28"/>
        </w:rPr>
        <w:t xml:space="preserve">автор </w:t>
      </w:r>
      <w:r w:rsidR="00FF14FA" w:rsidRPr="00460AD6">
        <w:rPr>
          <w:rFonts w:ascii="Times New Roman" w:hAnsi="Times New Roman" w:cs="Times New Roman"/>
          <w:sz w:val="28"/>
          <w:szCs w:val="28"/>
        </w:rPr>
        <w:t xml:space="preserve"> </w:t>
      </w:r>
      <w:proofErr w:type="spellStart"/>
      <w:r w:rsidR="00FF14FA" w:rsidRPr="00460AD6">
        <w:rPr>
          <w:rFonts w:ascii="Times New Roman" w:hAnsi="Times New Roman" w:cs="Times New Roman"/>
          <w:sz w:val="28"/>
          <w:szCs w:val="28"/>
        </w:rPr>
        <w:t>Воскобович</w:t>
      </w:r>
      <w:proofErr w:type="spellEnd"/>
      <w:proofErr w:type="gramEnd"/>
      <w:r w:rsidR="00FF14FA" w:rsidRPr="00460AD6">
        <w:rPr>
          <w:rFonts w:ascii="Times New Roman" w:hAnsi="Times New Roman" w:cs="Times New Roman"/>
          <w:sz w:val="28"/>
          <w:szCs w:val="28"/>
        </w:rPr>
        <w:t xml:space="preserve"> В.В. </w:t>
      </w:r>
    </w:p>
    <w:p w:rsidR="00FF14FA" w:rsidRPr="00460AD6" w:rsidRDefault="00FF14FA" w:rsidP="00460AD6">
      <w:pPr>
        <w:spacing w:after="0" w:line="240" w:lineRule="auto"/>
        <w:ind w:firstLine="708"/>
        <w:rPr>
          <w:rFonts w:ascii="Times New Roman" w:hAnsi="Times New Roman" w:cs="Times New Roman"/>
          <w:sz w:val="28"/>
          <w:szCs w:val="28"/>
        </w:rPr>
      </w:pPr>
      <w:r w:rsidRPr="00460AD6">
        <w:rPr>
          <w:rFonts w:ascii="Times New Roman" w:hAnsi="Times New Roman" w:cs="Times New Roman"/>
          <w:sz w:val="28"/>
          <w:szCs w:val="28"/>
        </w:rPr>
        <w:t xml:space="preserve">Данная технология представляет собой модель развивающего обучения детей дошкольного возраста с поэтапным использованием игр и постепенным усложнением образовательного материала.  А постоянное и постепенное усложнение игр («по спирали») позволяет поддерживать детскую деятельность в зоне оптимальной трудности. </w:t>
      </w:r>
    </w:p>
    <w:p w:rsidR="004B1D2A" w:rsidRPr="00460AD6" w:rsidRDefault="008B075B" w:rsidP="00300101">
      <w:pPr>
        <w:spacing w:after="0" w:line="240" w:lineRule="auto"/>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xml:space="preserve"> На нашем семинаре мы </w:t>
      </w:r>
      <w:proofErr w:type="gramStart"/>
      <w:r w:rsidRPr="00460AD6">
        <w:rPr>
          <w:rFonts w:ascii="Times New Roman" w:eastAsia="Times New Roman" w:hAnsi="Times New Roman" w:cs="Times New Roman"/>
          <w:sz w:val="28"/>
          <w:szCs w:val="28"/>
          <w:lang w:eastAsia="ru-RU"/>
        </w:rPr>
        <w:t>посмотри</w:t>
      </w:r>
      <w:r w:rsidR="00053C16">
        <w:rPr>
          <w:rFonts w:ascii="Times New Roman" w:eastAsia="Times New Roman" w:hAnsi="Times New Roman" w:cs="Times New Roman"/>
          <w:sz w:val="28"/>
          <w:szCs w:val="28"/>
          <w:lang w:eastAsia="ru-RU"/>
        </w:rPr>
        <w:t>м</w:t>
      </w:r>
      <w:proofErr w:type="gramEnd"/>
      <w:r w:rsidR="00053C16">
        <w:rPr>
          <w:rFonts w:ascii="Times New Roman" w:eastAsia="Times New Roman" w:hAnsi="Times New Roman" w:cs="Times New Roman"/>
          <w:sz w:val="28"/>
          <w:szCs w:val="28"/>
          <w:lang w:eastAsia="ru-RU"/>
        </w:rPr>
        <w:t xml:space="preserve"> как можно реализовать ФОП ДО </w:t>
      </w:r>
      <w:r w:rsidRPr="00460AD6">
        <w:rPr>
          <w:rFonts w:ascii="Times New Roman" w:eastAsia="Times New Roman" w:hAnsi="Times New Roman" w:cs="Times New Roman"/>
          <w:sz w:val="28"/>
          <w:szCs w:val="28"/>
          <w:lang w:eastAsia="ru-RU"/>
        </w:rPr>
        <w:t>средствами игровой технологии В. Воскобовича «Сказочные лабиринты игры». Игры раскрывают каждую из образовательных областей. Если сделать сравнительный анализ задач, которые ставит каждая область развития ребёнка, можно убедиться, что они во многом совпадают.</w:t>
      </w:r>
    </w:p>
    <w:p w:rsidR="00B31A73" w:rsidRPr="00460AD6" w:rsidRDefault="00B31A73" w:rsidP="00300101">
      <w:pPr>
        <w:spacing w:after="0" w:line="240" w:lineRule="auto"/>
        <w:ind w:firstLine="0"/>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xml:space="preserve">Для примера возьмём игру «Прозрачный квадрат, или Нетающие льдинки озера </w:t>
      </w:r>
      <w:proofErr w:type="spellStart"/>
      <w:r w:rsidRPr="00460AD6">
        <w:rPr>
          <w:rFonts w:ascii="Times New Roman" w:eastAsia="Times New Roman" w:hAnsi="Times New Roman" w:cs="Times New Roman"/>
          <w:sz w:val="28"/>
          <w:szCs w:val="28"/>
          <w:lang w:eastAsia="ru-RU"/>
        </w:rPr>
        <w:t>Айс</w:t>
      </w:r>
      <w:proofErr w:type="spellEnd"/>
      <w:r w:rsidRPr="00460AD6">
        <w:rPr>
          <w:rFonts w:ascii="Times New Roman" w:eastAsia="Times New Roman" w:hAnsi="Times New Roman" w:cs="Times New Roman"/>
          <w:sz w:val="28"/>
          <w:szCs w:val="28"/>
          <w:lang w:eastAsia="ru-RU"/>
        </w:rPr>
        <w:t>».</w:t>
      </w:r>
    </w:p>
    <w:p w:rsidR="00B31A73" w:rsidRPr="00460AD6" w:rsidRDefault="00B31A73" w:rsidP="00460AD6">
      <w:pPr>
        <w:spacing w:after="0" w:line="240" w:lineRule="auto"/>
        <w:jc w:val="left"/>
        <w:rPr>
          <w:rFonts w:ascii="Times New Roman" w:eastAsia="Times New Roman" w:hAnsi="Times New Roman" w:cs="Times New Roman"/>
          <w:b/>
          <w:sz w:val="28"/>
          <w:szCs w:val="28"/>
          <w:lang w:eastAsia="ru-RU"/>
        </w:rPr>
      </w:pPr>
      <w:r w:rsidRPr="00460AD6">
        <w:rPr>
          <w:rFonts w:ascii="Times New Roman" w:eastAsia="Times New Roman" w:hAnsi="Times New Roman" w:cs="Times New Roman"/>
          <w:b/>
          <w:sz w:val="28"/>
          <w:szCs w:val="28"/>
          <w:lang w:eastAsia="ru-RU"/>
        </w:rPr>
        <w:t>Определите какие задачи</w:t>
      </w:r>
      <w:r w:rsidR="00032059" w:rsidRPr="00460AD6">
        <w:rPr>
          <w:rFonts w:ascii="Times New Roman" w:eastAsia="Times New Roman" w:hAnsi="Times New Roman" w:cs="Times New Roman"/>
          <w:b/>
          <w:sz w:val="28"/>
          <w:szCs w:val="28"/>
          <w:lang w:eastAsia="ru-RU"/>
        </w:rPr>
        <w:t xml:space="preserve"> решает игра в каждой образовательной области. Заполните таблицу.</w:t>
      </w:r>
    </w:p>
    <w:p w:rsidR="0075348B" w:rsidRPr="00460AD6" w:rsidRDefault="0075348B" w:rsidP="00460AD6">
      <w:pPr>
        <w:spacing w:after="0" w:line="240" w:lineRule="auto"/>
        <w:jc w:val="left"/>
        <w:rPr>
          <w:rFonts w:ascii="Times New Roman" w:eastAsia="Times New Roman" w:hAnsi="Times New Roman" w:cs="Times New Roman"/>
          <w:b/>
          <w:sz w:val="28"/>
          <w:szCs w:val="28"/>
          <w:lang w:eastAsia="ru-RU"/>
        </w:rPr>
      </w:pPr>
      <w:bookmarkStart w:id="0" w:name="_GoBack"/>
      <w:bookmarkEnd w:id="0"/>
    </w:p>
    <w:tbl>
      <w:tblPr>
        <w:tblStyle w:val="af4"/>
        <w:tblW w:w="0" w:type="auto"/>
        <w:tblLook w:val="04A0" w:firstRow="1" w:lastRow="0" w:firstColumn="1" w:lastColumn="0" w:noHBand="0" w:noVBand="1"/>
      </w:tblPr>
      <w:tblGrid>
        <w:gridCol w:w="3565"/>
        <w:gridCol w:w="6063"/>
      </w:tblGrid>
      <w:tr w:rsidR="00460AD6" w:rsidRPr="00300101" w:rsidTr="00B92294">
        <w:tc>
          <w:tcPr>
            <w:tcW w:w="3823" w:type="dxa"/>
          </w:tcPr>
          <w:p w:rsidR="0075348B" w:rsidRPr="00300101" w:rsidRDefault="0075348B" w:rsidP="00460AD6">
            <w:pPr>
              <w:ind w:firstLine="0"/>
              <w:jc w:val="center"/>
              <w:rPr>
                <w:rFonts w:ascii="Times New Roman" w:eastAsia="Times New Roman" w:hAnsi="Times New Roman" w:cs="Times New Roman"/>
                <w:b/>
                <w:sz w:val="24"/>
                <w:szCs w:val="24"/>
                <w:lang w:eastAsia="ru-RU"/>
              </w:rPr>
            </w:pPr>
            <w:r w:rsidRPr="00300101">
              <w:rPr>
                <w:rFonts w:ascii="Times New Roman" w:eastAsia="Times New Roman" w:hAnsi="Times New Roman" w:cs="Times New Roman"/>
                <w:b/>
                <w:sz w:val="24"/>
                <w:szCs w:val="24"/>
                <w:lang w:eastAsia="ru-RU"/>
              </w:rPr>
              <w:t>Образовательная область</w:t>
            </w:r>
          </w:p>
        </w:tc>
        <w:tc>
          <w:tcPr>
            <w:tcW w:w="6769" w:type="dxa"/>
          </w:tcPr>
          <w:p w:rsidR="0075348B" w:rsidRPr="00300101" w:rsidRDefault="0075348B" w:rsidP="00460AD6">
            <w:pPr>
              <w:ind w:firstLine="0"/>
              <w:jc w:val="center"/>
              <w:rPr>
                <w:rFonts w:ascii="Times New Roman" w:eastAsia="Times New Roman" w:hAnsi="Times New Roman" w:cs="Times New Roman"/>
                <w:b/>
                <w:sz w:val="24"/>
                <w:szCs w:val="24"/>
                <w:lang w:eastAsia="ru-RU"/>
              </w:rPr>
            </w:pPr>
            <w:r w:rsidRPr="00300101">
              <w:rPr>
                <w:rFonts w:ascii="Times New Roman" w:eastAsia="Times New Roman" w:hAnsi="Times New Roman" w:cs="Times New Roman"/>
                <w:b/>
                <w:sz w:val="24"/>
                <w:szCs w:val="24"/>
                <w:lang w:eastAsia="ru-RU"/>
              </w:rPr>
              <w:t>Задачи</w:t>
            </w:r>
          </w:p>
        </w:tc>
      </w:tr>
      <w:tr w:rsidR="00460AD6" w:rsidRPr="00300101" w:rsidTr="00B92294">
        <w:tc>
          <w:tcPr>
            <w:tcW w:w="3823" w:type="dxa"/>
          </w:tcPr>
          <w:p w:rsidR="0075348B" w:rsidRPr="00300101" w:rsidRDefault="0075348B"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Познавательное развитие</w:t>
            </w:r>
          </w:p>
        </w:tc>
        <w:tc>
          <w:tcPr>
            <w:tcW w:w="6769" w:type="dxa"/>
          </w:tcPr>
          <w:p w:rsidR="0075348B" w:rsidRPr="00300101" w:rsidRDefault="0075348B"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 Развивает интеллектуальные способности и творческое воображение.</w:t>
            </w:r>
          </w:p>
          <w:p w:rsidR="0075348B" w:rsidRPr="00300101" w:rsidRDefault="0075348B"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 Знакомит детей с различными геометрическими формами.</w:t>
            </w:r>
          </w:p>
        </w:tc>
      </w:tr>
      <w:tr w:rsidR="00460AD6" w:rsidRPr="00300101" w:rsidTr="00B92294">
        <w:tc>
          <w:tcPr>
            <w:tcW w:w="3823"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Социально – коммуникативное развитие</w:t>
            </w:r>
          </w:p>
        </w:tc>
        <w:tc>
          <w:tcPr>
            <w:tcW w:w="6769"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 Учит играть, общаясь друг с другом.</w:t>
            </w:r>
          </w:p>
        </w:tc>
      </w:tr>
      <w:tr w:rsidR="00460AD6" w:rsidRPr="00300101" w:rsidTr="00B92294">
        <w:tc>
          <w:tcPr>
            <w:tcW w:w="3823"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Художественно – эстетическое развитие</w:t>
            </w:r>
          </w:p>
        </w:tc>
        <w:tc>
          <w:tcPr>
            <w:tcW w:w="6769"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 Составлять узоры и картины из геометрических фигур.</w:t>
            </w:r>
          </w:p>
        </w:tc>
      </w:tr>
      <w:tr w:rsidR="00460AD6" w:rsidRPr="00300101" w:rsidTr="00B92294">
        <w:tc>
          <w:tcPr>
            <w:tcW w:w="3823"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lastRenderedPageBreak/>
              <w:t>Речевое развитие</w:t>
            </w:r>
          </w:p>
        </w:tc>
        <w:tc>
          <w:tcPr>
            <w:tcW w:w="6769"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 xml:space="preserve">Путешествуя по лабиринтам этой </w:t>
            </w:r>
            <w:proofErr w:type="gramStart"/>
            <w:r w:rsidRPr="00300101">
              <w:rPr>
                <w:rFonts w:ascii="Times New Roman" w:eastAsia="Times New Roman" w:hAnsi="Times New Roman" w:cs="Times New Roman"/>
                <w:sz w:val="24"/>
                <w:szCs w:val="24"/>
                <w:lang w:eastAsia="ru-RU"/>
              </w:rPr>
              <w:t>игры</w:t>
            </w:r>
            <w:proofErr w:type="gramEnd"/>
            <w:r w:rsidRPr="00300101">
              <w:rPr>
                <w:rFonts w:ascii="Times New Roman" w:eastAsia="Times New Roman" w:hAnsi="Times New Roman" w:cs="Times New Roman"/>
                <w:sz w:val="24"/>
                <w:szCs w:val="24"/>
                <w:lang w:eastAsia="ru-RU"/>
              </w:rPr>
              <w:t xml:space="preserve"> ребёнок словесно описывает свой путь и ищет решение возникающих проблемных ситуаций (развивается связная речь).</w:t>
            </w:r>
          </w:p>
        </w:tc>
      </w:tr>
      <w:tr w:rsidR="00460AD6" w:rsidRPr="00300101" w:rsidTr="00B92294">
        <w:tc>
          <w:tcPr>
            <w:tcW w:w="3823"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Физическое развитие</w:t>
            </w:r>
          </w:p>
        </w:tc>
        <w:tc>
          <w:tcPr>
            <w:tcW w:w="6769" w:type="dxa"/>
          </w:tcPr>
          <w:p w:rsidR="0075348B" w:rsidRPr="00300101" w:rsidRDefault="00B92294" w:rsidP="00460AD6">
            <w:pPr>
              <w:ind w:firstLine="0"/>
              <w:jc w:val="left"/>
              <w:rPr>
                <w:rFonts w:ascii="Times New Roman" w:eastAsia="Times New Roman" w:hAnsi="Times New Roman" w:cs="Times New Roman"/>
                <w:sz w:val="24"/>
                <w:szCs w:val="24"/>
                <w:lang w:eastAsia="ru-RU"/>
              </w:rPr>
            </w:pPr>
            <w:r w:rsidRPr="00300101">
              <w:rPr>
                <w:rFonts w:ascii="Times New Roman" w:eastAsia="Times New Roman" w:hAnsi="Times New Roman" w:cs="Times New Roman"/>
                <w:sz w:val="24"/>
                <w:szCs w:val="24"/>
                <w:lang w:eastAsia="ru-RU"/>
              </w:rPr>
              <w:t>Развивает мелкую моторику.</w:t>
            </w:r>
          </w:p>
        </w:tc>
      </w:tr>
    </w:tbl>
    <w:p w:rsidR="0075348B" w:rsidRPr="00460AD6" w:rsidRDefault="0075348B" w:rsidP="00460AD6">
      <w:pPr>
        <w:spacing w:after="0" w:line="240" w:lineRule="auto"/>
        <w:jc w:val="left"/>
        <w:rPr>
          <w:rFonts w:ascii="Times New Roman" w:eastAsia="Times New Roman" w:hAnsi="Times New Roman" w:cs="Times New Roman"/>
          <w:b/>
          <w:sz w:val="28"/>
          <w:szCs w:val="28"/>
          <w:lang w:eastAsia="ru-RU"/>
        </w:rPr>
      </w:pPr>
    </w:p>
    <w:p w:rsidR="00032059" w:rsidRPr="00460AD6" w:rsidRDefault="00B92294" w:rsidP="00460AD6">
      <w:pPr>
        <w:spacing w:after="0" w:line="240" w:lineRule="auto"/>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Таким образом, только в одной игре интегрируются все области. Решаются задачи развития дошкольника, но происходит это легко в игровой форме</w:t>
      </w:r>
      <w:r w:rsidR="002C1313" w:rsidRPr="00460AD6">
        <w:rPr>
          <w:rFonts w:ascii="Times New Roman" w:eastAsia="Times New Roman" w:hAnsi="Times New Roman" w:cs="Times New Roman"/>
          <w:sz w:val="28"/>
          <w:szCs w:val="28"/>
          <w:lang w:eastAsia="ru-RU"/>
        </w:rPr>
        <w:t>. Причём играть ребёнок может как со взрослым, так и самостоятельно.</w:t>
      </w:r>
    </w:p>
    <w:p w:rsidR="00E10E7A" w:rsidRPr="00460AD6" w:rsidRDefault="00E10E7A"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 xml:space="preserve">Чтобы убедиться в вышесказанном, </w:t>
      </w:r>
      <w:r w:rsidR="0087385D" w:rsidRPr="00460AD6">
        <w:rPr>
          <w:rFonts w:ascii="Times New Roman" w:hAnsi="Times New Roman" w:cs="Times New Roman"/>
          <w:sz w:val="28"/>
          <w:szCs w:val="28"/>
        </w:rPr>
        <w:t>попробуем соотнести технологию «Сказочные лабиринты игры» с требованиями ФГО</w:t>
      </w:r>
      <w:r w:rsidR="008D44BB" w:rsidRPr="00460AD6">
        <w:rPr>
          <w:rFonts w:ascii="Times New Roman" w:hAnsi="Times New Roman" w:cs="Times New Roman"/>
          <w:sz w:val="28"/>
          <w:szCs w:val="28"/>
        </w:rPr>
        <w:t>С</w:t>
      </w:r>
      <w:r w:rsidR="0087385D" w:rsidRPr="00460AD6">
        <w:rPr>
          <w:rFonts w:ascii="Times New Roman" w:hAnsi="Times New Roman" w:cs="Times New Roman"/>
          <w:sz w:val="28"/>
          <w:szCs w:val="28"/>
        </w:rPr>
        <w:t xml:space="preserve"> ДО. Проведём сравнительный анализ задач технологии и задач, которые нам ставит стандарт. Сравним </w:t>
      </w:r>
      <w:proofErr w:type="gramStart"/>
      <w:r w:rsidR="00F555E7" w:rsidRPr="00460AD6">
        <w:rPr>
          <w:rFonts w:ascii="Times New Roman" w:hAnsi="Times New Roman" w:cs="Times New Roman"/>
          <w:sz w:val="28"/>
          <w:szCs w:val="28"/>
        </w:rPr>
        <w:t>задачи</w:t>
      </w:r>
      <w:proofErr w:type="gramEnd"/>
      <w:r w:rsidR="00F555E7" w:rsidRPr="00460AD6">
        <w:rPr>
          <w:rFonts w:ascii="Times New Roman" w:hAnsi="Times New Roman" w:cs="Times New Roman"/>
          <w:sz w:val="28"/>
          <w:szCs w:val="28"/>
        </w:rPr>
        <w:t xml:space="preserve"> которые ставит перед нами ФГОС ДО с задачами, которые решает технология, </w:t>
      </w:r>
      <w:r w:rsidR="0087385D" w:rsidRPr="00460AD6">
        <w:rPr>
          <w:rFonts w:ascii="Times New Roman" w:hAnsi="Times New Roman" w:cs="Times New Roman"/>
          <w:sz w:val="28"/>
          <w:szCs w:val="28"/>
        </w:rPr>
        <w:t>требования ФГОС ДО к развивающей среде и развивающую среду, которую предлагает нам технология, сравним ожидаемые результаты.</w:t>
      </w:r>
    </w:p>
    <w:p w:rsidR="0087385D" w:rsidRPr="00460AD6" w:rsidRDefault="0087385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1 команда будет анализировать и сравнивать задачи;</w:t>
      </w:r>
    </w:p>
    <w:p w:rsidR="0087385D" w:rsidRPr="00460AD6" w:rsidRDefault="0087385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2 команда проанализирует развивающую среду;</w:t>
      </w:r>
    </w:p>
    <w:p w:rsidR="0087385D" w:rsidRPr="00460AD6" w:rsidRDefault="0087385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3 команда – ожидаемые результаты.</w:t>
      </w:r>
    </w:p>
    <w:p w:rsidR="0087385D" w:rsidRPr="00460AD6" w:rsidRDefault="0087385D" w:rsidP="00460AD6">
      <w:pPr>
        <w:spacing w:after="0" w:line="240" w:lineRule="auto"/>
        <w:rPr>
          <w:rFonts w:ascii="Times New Roman" w:hAnsi="Times New Roman" w:cs="Times New Roman"/>
          <w:sz w:val="28"/>
          <w:szCs w:val="28"/>
        </w:rPr>
      </w:pPr>
    </w:p>
    <w:p w:rsidR="00E10E7A" w:rsidRPr="00460AD6" w:rsidRDefault="00E10E7A"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 xml:space="preserve">Соотнесение технологии </w:t>
      </w:r>
    </w:p>
    <w:p w:rsidR="00E10E7A" w:rsidRPr="00460AD6" w:rsidRDefault="00E10E7A"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«Сказочные лабиринты игры» с ФГОС ДО</w:t>
      </w:r>
    </w:p>
    <w:p w:rsidR="00A119F4" w:rsidRPr="00460AD6" w:rsidRDefault="00A119F4" w:rsidP="00460AD6">
      <w:pPr>
        <w:spacing w:after="0" w:line="240" w:lineRule="auto"/>
        <w:jc w:val="center"/>
        <w:rPr>
          <w:rFonts w:ascii="Times New Roman" w:hAnsi="Times New Roman" w:cs="Times New Roman"/>
          <w:b/>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460AD6" w:rsidRPr="00460AD6" w:rsidTr="00E10E7A">
        <w:tc>
          <w:tcPr>
            <w:tcW w:w="5382" w:type="dxa"/>
            <w:shd w:val="clear" w:color="auto" w:fill="auto"/>
          </w:tcPr>
          <w:p w:rsidR="00E10E7A" w:rsidRPr="00460AD6" w:rsidRDefault="00E10E7A"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Технология</w:t>
            </w:r>
          </w:p>
          <w:p w:rsidR="00E10E7A" w:rsidRPr="00460AD6" w:rsidRDefault="00E10E7A"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«Сказочные лабиринты игры»</w:t>
            </w:r>
          </w:p>
        </w:tc>
        <w:tc>
          <w:tcPr>
            <w:tcW w:w="5245" w:type="dxa"/>
            <w:shd w:val="clear" w:color="auto" w:fill="auto"/>
          </w:tcPr>
          <w:p w:rsidR="00E10E7A" w:rsidRPr="00460AD6" w:rsidRDefault="00E10E7A" w:rsidP="00460AD6">
            <w:pPr>
              <w:spacing w:after="0" w:line="240" w:lineRule="auto"/>
              <w:jc w:val="center"/>
              <w:rPr>
                <w:rFonts w:ascii="Times New Roman" w:hAnsi="Times New Roman" w:cs="Times New Roman"/>
                <w:b/>
                <w:sz w:val="28"/>
                <w:szCs w:val="28"/>
              </w:rPr>
            </w:pPr>
            <w:r w:rsidRPr="00460AD6">
              <w:rPr>
                <w:rFonts w:ascii="Times New Roman" w:hAnsi="Times New Roman" w:cs="Times New Roman"/>
                <w:b/>
                <w:sz w:val="28"/>
                <w:szCs w:val="28"/>
              </w:rPr>
              <w:t>ФГОС ДО</w:t>
            </w:r>
          </w:p>
        </w:tc>
      </w:tr>
      <w:tr w:rsidR="00460AD6" w:rsidRPr="00460AD6" w:rsidTr="00E10E7A">
        <w:tc>
          <w:tcPr>
            <w:tcW w:w="10627" w:type="dxa"/>
            <w:gridSpan w:val="2"/>
            <w:shd w:val="clear" w:color="auto" w:fill="auto"/>
          </w:tcPr>
          <w:p w:rsidR="00E10E7A" w:rsidRPr="00460AD6" w:rsidRDefault="00E10E7A" w:rsidP="00460AD6">
            <w:pPr>
              <w:spacing w:after="0" w:line="240" w:lineRule="auto"/>
              <w:jc w:val="center"/>
              <w:rPr>
                <w:rFonts w:ascii="Times New Roman" w:hAnsi="Times New Roman" w:cs="Times New Roman"/>
                <w:b/>
                <w:i/>
                <w:sz w:val="28"/>
                <w:szCs w:val="28"/>
              </w:rPr>
            </w:pPr>
            <w:r w:rsidRPr="00460AD6">
              <w:rPr>
                <w:rFonts w:ascii="Times New Roman" w:hAnsi="Times New Roman" w:cs="Times New Roman"/>
                <w:b/>
                <w:i/>
                <w:sz w:val="28"/>
                <w:szCs w:val="28"/>
              </w:rPr>
              <w:t xml:space="preserve">Задачи </w:t>
            </w:r>
          </w:p>
        </w:tc>
      </w:tr>
      <w:tr w:rsidR="00460AD6" w:rsidRPr="00460AD6" w:rsidTr="00E10E7A">
        <w:tc>
          <w:tcPr>
            <w:tcW w:w="5382"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Развивать познавательный интерес, желание и потребность узнавать новое.</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Развивать наблюдательность, исследовательский подход к объектам и явлениям окружающей действительности.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Развивать воображение, креативность мышления (умение гибко оригинально мыслить, видеть обыкновенный объект под новым углом зрения).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Развивать гармонично сбалансированное эмоционально-образное и логические начала.</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Формировать базисные представления (об окружающем мире), речевые умения.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Строить педагогический процесс, способствующий интеллектуально-творческому развитию детей в игре.</w:t>
            </w:r>
          </w:p>
        </w:tc>
        <w:tc>
          <w:tcPr>
            <w:tcW w:w="5245"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Строить образовательный процесс на основе взаимодействия взрослых с детьми, ориентированный на интересы и возможности каждого ребёнка и учитывающий социальную ситуацию его развития.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Поддерживать инициативу и самостоятельность детей в специфических видах деятельности, возможность выбора материалов, видов активности, участников совместной деятельности и общения.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Строить развивающее вариативное образование, ориентированное на зону ближайшего развития.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Организовывать виды деятельности, стимулирующие развитие мышления, воображения, фантазии и детского творчества.</w:t>
            </w:r>
          </w:p>
          <w:p w:rsidR="00E10E7A" w:rsidRPr="00460AD6" w:rsidRDefault="00E10E7A" w:rsidP="00460AD6">
            <w:pPr>
              <w:spacing w:after="0" w:line="240" w:lineRule="auto"/>
              <w:jc w:val="left"/>
              <w:rPr>
                <w:rFonts w:ascii="Times New Roman" w:hAnsi="Times New Roman" w:cs="Times New Roman"/>
                <w:sz w:val="28"/>
                <w:szCs w:val="28"/>
              </w:rPr>
            </w:pPr>
          </w:p>
        </w:tc>
      </w:tr>
      <w:tr w:rsidR="00460AD6" w:rsidRPr="00460AD6" w:rsidTr="00E10E7A">
        <w:tc>
          <w:tcPr>
            <w:tcW w:w="10627" w:type="dxa"/>
            <w:gridSpan w:val="2"/>
            <w:shd w:val="clear" w:color="auto" w:fill="auto"/>
          </w:tcPr>
          <w:p w:rsidR="00E10E7A" w:rsidRPr="00460AD6" w:rsidRDefault="00E10E7A" w:rsidP="00460AD6">
            <w:pPr>
              <w:spacing w:after="0" w:line="240" w:lineRule="auto"/>
              <w:jc w:val="left"/>
              <w:rPr>
                <w:rFonts w:ascii="Times New Roman" w:hAnsi="Times New Roman" w:cs="Times New Roman"/>
                <w:b/>
                <w:i/>
                <w:sz w:val="28"/>
                <w:szCs w:val="28"/>
              </w:rPr>
            </w:pPr>
            <w:r w:rsidRPr="00460AD6">
              <w:rPr>
                <w:rFonts w:ascii="Times New Roman" w:hAnsi="Times New Roman" w:cs="Times New Roman"/>
                <w:b/>
                <w:i/>
                <w:sz w:val="28"/>
                <w:szCs w:val="28"/>
              </w:rPr>
              <w:lastRenderedPageBreak/>
              <w:t>Развивающая среда</w:t>
            </w:r>
          </w:p>
        </w:tc>
      </w:tr>
      <w:tr w:rsidR="00460AD6" w:rsidRPr="00460AD6" w:rsidTr="00E10E7A">
        <w:tc>
          <w:tcPr>
            <w:tcW w:w="5382"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 интеллектуально-игровой центр – объёмный или плоскостной «Фиолетовый лес», «населённый» сказочными персонажами сказок методик к развивающим играм Воскобовича (трансформируемый), способный меняться в зависимости от образовательной задачи;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 один комплект игр и игровых пособий (в соответствии с возрастом детей), способный обеспечивать игровую, познавательную, исследовательскую и творческую активность воспитанников.</w:t>
            </w:r>
          </w:p>
        </w:tc>
        <w:tc>
          <w:tcPr>
            <w:tcW w:w="5245"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 должна быть содержательно насыщенной, трансформируемой, полифункциональной, вариативной, доступной и безопасной;</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 должна обеспечивать игровую, познавательную, исследовательскую и творческую активность всех категорий воспитанников;</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w:t>
            </w:r>
            <w:proofErr w:type="spellStart"/>
            <w:r w:rsidRPr="00460AD6">
              <w:rPr>
                <w:rFonts w:ascii="Times New Roman" w:hAnsi="Times New Roman" w:cs="Times New Roman"/>
                <w:sz w:val="28"/>
                <w:szCs w:val="28"/>
              </w:rPr>
              <w:t>трансформируемость</w:t>
            </w:r>
            <w:proofErr w:type="spellEnd"/>
            <w:r w:rsidRPr="00460AD6">
              <w:rPr>
                <w:rFonts w:ascii="Times New Roman" w:hAnsi="Times New Roman" w:cs="Times New Roman"/>
                <w:sz w:val="28"/>
                <w:szCs w:val="28"/>
              </w:rPr>
              <w:t xml:space="preserve"> пространства предполагает возможность изменения пространственно-предметной среды в зависимости от образовательной ситуации, в том числе от меняющихся интересов и возможностей детей.</w:t>
            </w:r>
          </w:p>
          <w:p w:rsidR="00E0088D" w:rsidRPr="00460AD6" w:rsidRDefault="00E0088D" w:rsidP="00460AD6">
            <w:pPr>
              <w:spacing w:after="0" w:line="240" w:lineRule="auto"/>
              <w:jc w:val="left"/>
              <w:rPr>
                <w:rFonts w:ascii="Times New Roman" w:hAnsi="Times New Roman" w:cs="Times New Roman"/>
                <w:sz w:val="28"/>
                <w:szCs w:val="28"/>
              </w:rPr>
            </w:pPr>
          </w:p>
          <w:p w:rsidR="00E0088D" w:rsidRPr="00460AD6" w:rsidRDefault="00E0088D" w:rsidP="00460AD6">
            <w:pPr>
              <w:spacing w:after="0" w:line="240" w:lineRule="auto"/>
              <w:jc w:val="left"/>
              <w:rPr>
                <w:rFonts w:ascii="Times New Roman" w:hAnsi="Times New Roman" w:cs="Times New Roman"/>
                <w:sz w:val="28"/>
                <w:szCs w:val="28"/>
              </w:rPr>
            </w:pPr>
          </w:p>
          <w:p w:rsidR="00E10E7A" w:rsidRPr="00460AD6" w:rsidRDefault="00E10E7A" w:rsidP="00460AD6">
            <w:pPr>
              <w:spacing w:after="0" w:line="240" w:lineRule="auto"/>
              <w:ind w:firstLine="0"/>
              <w:jc w:val="left"/>
              <w:rPr>
                <w:rFonts w:ascii="Times New Roman" w:hAnsi="Times New Roman" w:cs="Times New Roman"/>
                <w:sz w:val="28"/>
                <w:szCs w:val="28"/>
              </w:rPr>
            </w:pPr>
          </w:p>
        </w:tc>
      </w:tr>
      <w:tr w:rsidR="00460AD6" w:rsidRPr="00460AD6" w:rsidTr="00E10E7A">
        <w:tc>
          <w:tcPr>
            <w:tcW w:w="10627" w:type="dxa"/>
            <w:gridSpan w:val="2"/>
            <w:shd w:val="clear" w:color="auto" w:fill="auto"/>
          </w:tcPr>
          <w:p w:rsidR="00E10E7A" w:rsidRPr="00460AD6" w:rsidRDefault="00E10E7A" w:rsidP="00460AD6">
            <w:pPr>
              <w:spacing w:after="0" w:line="240" w:lineRule="auto"/>
              <w:ind w:firstLine="0"/>
              <w:jc w:val="left"/>
              <w:rPr>
                <w:rFonts w:ascii="Times New Roman" w:hAnsi="Times New Roman" w:cs="Times New Roman"/>
                <w:b/>
                <w:i/>
                <w:sz w:val="28"/>
                <w:szCs w:val="28"/>
              </w:rPr>
            </w:pPr>
            <w:r w:rsidRPr="00460AD6">
              <w:rPr>
                <w:rFonts w:ascii="Times New Roman" w:hAnsi="Times New Roman" w:cs="Times New Roman"/>
                <w:b/>
                <w:i/>
                <w:sz w:val="28"/>
                <w:szCs w:val="28"/>
              </w:rPr>
              <w:t xml:space="preserve">       Ожидаемые результаты</w:t>
            </w:r>
          </w:p>
        </w:tc>
      </w:tr>
      <w:tr w:rsidR="00E10E7A" w:rsidRPr="00460AD6" w:rsidTr="00E10E7A">
        <w:tc>
          <w:tcPr>
            <w:tcW w:w="5382"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Развитие сенсорных способностей.</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Совершенствование интеллекта (внимания, памяти, мышление, воображения, речи).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Тренировка мелкой моторики.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Освоение геометрических представлений, пространственных отношений, букв и цифр.</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Развитие творческих способностей.</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Активное взаимодействие со сверстниками и взрослыми, участие в совместных играх. Способность договариваться, учитывать интересы и чувства других, сопереживать неудачам и радоваться успехам других.</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Фантазирование вслух, игра звуками и словами.  Хорошее понимание устной речи и способность выражать свои мысли и желания.  Развитие воображения, фантазии.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Овладение основными формами и видами игры.</w:t>
            </w:r>
          </w:p>
          <w:p w:rsidR="00E10E7A" w:rsidRPr="00460AD6" w:rsidRDefault="00E10E7A" w:rsidP="00460AD6">
            <w:pPr>
              <w:spacing w:after="0" w:line="240" w:lineRule="auto"/>
              <w:jc w:val="left"/>
              <w:rPr>
                <w:rFonts w:ascii="Times New Roman" w:hAnsi="Times New Roman" w:cs="Times New Roman"/>
                <w:sz w:val="28"/>
                <w:szCs w:val="28"/>
              </w:rPr>
            </w:pPr>
          </w:p>
        </w:tc>
        <w:tc>
          <w:tcPr>
            <w:tcW w:w="5245" w:type="dxa"/>
            <w:shd w:val="clear" w:color="auto" w:fill="auto"/>
          </w:tcPr>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Ребёнок проявляет инициативность и самостоятельность в разных видах деятельности – игра, общении, конструировании и др.</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 xml:space="preserve">Активно взаимодействует со сверстниками и взрослыми, участвует в совместных играх.  Способен договариваться, учитывать интересы и чувства, сопереживать неудачам и радоваться успехам других, стараться разрешать конфликты. </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Обладает развитым воображением, которое реализуется в разных видах деятельности.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Способен к фантазии, воображению, творчеству, интенсивно развивающимся и проявляющимся в игре.</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Владеет разными формами и видами игры.</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Может фантазировать вслух, играть звуками и словами.</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Хорошо понимает устную речь и может выражать свои мысли и желания.</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Развита крупная и мелкая моторика.</w:t>
            </w: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lastRenderedPageBreak/>
              <w:t>Может контролировать свои движения и управлять ими, обладает развитой потребностью бегать, прыгать, мастерить, поделки из различных материалов.</w:t>
            </w:r>
          </w:p>
        </w:tc>
      </w:tr>
    </w:tbl>
    <w:p w:rsidR="00E10E7A" w:rsidRPr="00460AD6" w:rsidRDefault="00E10E7A" w:rsidP="00460AD6">
      <w:pPr>
        <w:spacing w:after="0" w:line="240" w:lineRule="auto"/>
        <w:jc w:val="left"/>
        <w:rPr>
          <w:rFonts w:ascii="Times New Roman" w:hAnsi="Times New Roman" w:cs="Times New Roman"/>
          <w:sz w:val="28"/>
          <w:szCs w:val="28"/>
        </w:rPr>
      </w:pPr>
    </w:p>
    <w:p w:rsidR="00E10E7A" w:rsidRPr="00460AD6" w:rsidRDefault="00E10E7A" w:rsidP="00460AD6">
      <w:pPr>
        <w:spacing w:after="0" w:line="240" w:lineRule="auto"/>
        <w:jc w:val="left"/>
        <w:rPr>
          <w:rFonts w:ascii="Times New Roman" w:hAnsi="Times New Roman" w:cs="Times New Roman"/>
          <w:sz w:val="28"/>
          <w:szCs w:val="28"/>
        </w:rPr>
      </w:pPr>
      <w:r w:rsidRPr="00460AD6">
        <w:rPr>
          <w:rFonts w:ascii="Times New Roman" w:hAnsi="Times New Roman" w:cs="Times New Roman"/>
          <w:sz w:val="28"/>
          <w:szCs w:val="28"/>
        </w:rPr>
        <w:t>Кроме того, игры полностью отвечают требованиям к игрушкам для детей дошкольного возраста, а именно соответствуют техническому регламенту о безопасности продукции, предна</w:t>
      </w:r>
      <w:r w:rsidR="008D44BB" w:rsidRPr="00460AD6">
        <w:rPr>
          <w:rFonts w:ascii="Times New Roman" w:hAnsi="Times New Roman" w:cs="Times New Roman"/>
          <w:sz w:val="28"/>
          <w:szCs w:val="28"/>
        </w:rPr>
        <w:t>значенной для детей</w:t>
      </w:r>
      <w:r w:rsidRPr="00460AD6">
        <w:rPr>
          <w:rFonts w:ascii="Times New Roman" w:hAnsi="Times New Roman" w:cs="Times New Roman"/>
          <w:sz w:val="28"/>
          <w:szCs w:val="28"/>
        </w:rPr>
        <w:t xml:space="preserve">. Обладают качеством </w:t>
      </w:r>
      <w:proofErr w:type="spellStart"/>
      <w:r w:rsidRPr="00460AD6">
        <w:rPr>
          <w:rFonts w:ascii="Times New Roman" w:hAnsi="Times New Roman" w:cs="Times New Roman"/>
          <w:sz w:val="28"/>
          <w:szCs w:val="28"/>
        </w:rPr>
        <w:t>полифункциональност</w:t>
      </w:r>
      <w:r w:rsidR="008D44BB" w:rsidRPr="00460AD6">
        <w:rPr>
          <w:rFonts w:ascii="Times New Roman" w:hAnsi="Times New Roman" w:cs="Times New Roman"/>
          <w:sz w:val="28"/>
          <w:szCs w:val="28"/>
        </w:rPr>
        <w:t>и</w:t>
      </w:r>
      <w:proofErr w:type="spellEnd"/>
      <w:r w:rsidRPr="00460AD6">
        <w:rPr>
          <w:rFonts w:ascii="Times New Roman" w:hAnsi="Times New Roman" w:cs="Times New Roman"/>
          <w:sz w:val="28"/>
          <w:szCs w:val="28"/>
        </w:rPr>
        <w:t>, могут гибко использоваться в соответствии с замыслом ребёнка, сюжетом игры, способствуя р</w:t>
      </w:r>
      <w:r w:rsidR="008D44BB" w:rsidRPr="00460AD6">
        <w:rPr>
          <w:rFonts w:ascii="Times New Roman" w:hAnsi="Times New Roman" w:cs="Times New Roman"/>
          <w:sz w:val="28"/>
          <w:szCs w:val="28"/>
        </w:rPr>
        <w:t>азвитию творчества, воображения</w:t>
      </w:r>
      <w:r w:rsidRPr="00460AD6">
        <w:rPr>
          <w:rFonts w:ascii="Times New Roman" w:hAnsi="Times New Roman" w:cs="Times New Roman"/>
          <w:sz w:val="28"/>
          <w:szCs w:val="28"/>
        </w:rPr>
        <w:t xml:space="preserve">. Игры пригодны к использованию одновременно группой воспитанников (в том числе с участием взрослого как игрового </w:t>
      </w:r>
      <w:proofErr w:type="gramStart"/>
      <w:r w:rsidRPr="00460AD6">
        <w:rPr>
          <w:rFonts w:ascii="Times New Roman" w:hAnsi="Times New Roman" w:cs="Times New Roman"/>
          <w:sz w:val="28"/>
          <w:szCs w:val="28"/>
        </w:rPr>
        <w:t>партнёра)  и</w:t>
      </w:r>
      <w:proofErr w:type="gramEnd"/>
      <w:r w:rsidRPr="00460AD6">
        <w:rPr>
          <w:rFonts w:ascii="Times New Roman" w:hAnsi="Times New Roman" w:cs="Times New Roman"/>
          <w:sz w:val="28"/>
          <w:szCs w:val="28"/>
        </w:rPr>
        <w:t xml:space="preserve"> ин</w:t>
      </w:r>
      <w:r w:rsidR="008D44BB" w:rsidRPr="00460AD6">
        <w:rPr>
          <w:rFonts w:ascii="Times New Roman" w:hAnsi="Times New Roman" w:cs="Times New Roman"/>
          <w:sz w:val="28"/>
          <w:szCs w:val="28"/>
        </w:rPr>
        <w:t>дивидуально</w:t>
      </w:r>
      <w:r w:rsidRPr="00460AD6">
        <w:rPr>
          <w:rFonts w:ascii="Times New Roman" w:hAnsi="Times New Roman" w:cs="Times New Roman"/>
          <w:sz w:val="28"/>
          <w:szCs w:val="28"/>
        </w:rPr>
        <w:t xml:space="preserve">. Такого рода игры несут в себе способы обучения ребёнка конструированию, ознакомлению с цветом и формой, способствуют развитию логического мышления, воображения, речи. </w:t>
      </w:r>
    </w:p>
    <w:p w:rsidR="00E10E7A" w:rsidRPr="00460AD6" w:rsidRDefault="00E10E7A" w:rsidP="00460AD6">
      <w:pPr>
        <w:spacing w:after="0" w:line="240" w:lineRule="auto"/>
        <w:ind w:firstLine="851"/>
        <w:jc w:val="left"/>
        <w:rPr>
          <w:rFonts w:ascii="Times New Roman" w:hAnsi="Times New Roman" w:cs="Times New Roman"/>
          <w:sz w:val="28"/>
          <w:szCs w:val="28"/>
        </w:rPr>
      </w:pPr>
      <w:r w:rsidRPr="00460AD6">
        <w:rPr>
          <w:rFonts w:ascii="Times New Roman" w:hAnsi="Times New Roman" w:cs="Times New Roman"/>
          <w:sz w:val="28"/>
          <w:szCs w:val="28"/>
        </w:rPr>
        <w:t>Применяя данную технологию, мы можем достичь главной цели дошкольного образования – сохранить и укрепить здоровье детей, воспитать общую культуру, развивать физические, интеллектуальные и личностные качества, сформировать предпосылки к учебной деятельности, которые обеспечат социальную успешность.</w:t>
      </w:r>
    </w:p>
    <w:p w:rsidR="00A119F4" w:rsidRPr="00460AD6" w:rsidRDefault="00A119F4" w:rsidP="00460AD6">
      <w:pPr>
        <w:spacing w:after="0" w:line="240" w:lineRule="auto"/>
        <w:ind w:firstLine="851"/>
        <w:jc w:val="left"/>
        <w:rPr>
          <w:rFonts w:ascii="Times New Roman" w:hAnsi="Times New Roman" w:cs="Times New Roman"/>
          <w:sz w:val="28"/>
          <w:szCs w:val="28"/>
        </w:rPr>
      </w:pPr>
      <w:r w:rsidRPr="00460AD6">
        <w:rPr>
          <w:rFonts w:ascii="Times New Roman" w:hAnsi="Times New Roman" w:cs="Times New Roman"/>
          <w:sz w:val="28"/>
          <w:szCs w:val="28"/>
        </w:rPr>
        <w:t xml:space="preserve">А я, в свою очередь предлагаю Вам </w:t>
      </w:r>
      <w:r w:rsidRPr="00460AD6">
        <w:rPr>
          <w:rFonts w:ascii="Times New Roman" w:hAnsi="Times New Roman" w:cs="Times New Roman"/>
          <w:b/>
          <w:sz w:val="28"/>
          <w:szCs w:val="28"/>
        </w:rPr>
        <w:t>памятки</w:t>
      </w:r>
      <w:r w:rsidRPr="00460AD6">
        <w:rPr>
          <w:rFonts w:ascii="Times New Roman" w:hAnsi="Times New Roman" w:cs="Times New Roman"/>
          <w:sz w:val="28"/>
          <w:szCs w:val="28"/>
        </w:rPr>
        <w:t>, которые вы можете использовать в своей работе.</w:t>
      </w:r>
    </w:p>
    <w:p w:rsidR="00E0088D" w:rsidRPr="00460AD6" w:rsidRDefault="00E0088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Все пункты плана нашего семинара рассмотрены. У кого возникли какие-то вопросы?</w:t>
      </w:r>
    </w:p>
    <w:p w:rsidR="00E0088D" w:rsidRPr="00460AD6" w:rsidRDefault="00E0088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 xml:space="preserve"> </w:t>
      </w:r>
      <w:r w:rsidRPr="00460AD6">
        <w:rPr>
          <w:rFonts w:ascii="Times New Roman" w:hAnsi="Times New Roman" w:cs="Times New Roman"/>
          <w:b/>
          <w:sz w:val="28"/>
          <w:szCs w:val="28"/>
        </w:rPr>
        <w:t xml:space="preserve">Ведущий. </w:t>
      </w:r>
      <w:r w:rsidRPr="00460AD6">
        <w:rPr>
          <w:rFonts w:ascii="Times New Roman" w:hAnsi="Times New Roman" w:cs="Times New Roman"/>
          <w:sz w:val="28"/>
          <w:szCs w:val="28"/>
        </w:rPr>
        <w:t xml:space="preserve">Тогда я предлагаю игру, основанную на методике трех ШЛЯП, цель которой дать характеристику </w:t>
      </w:r>
      <w:proofErr w:type="gramStart"/>
      <w:r w:rsidRPr="00460AD6">
        <w:rPr>
          <w:rFonts w:ascii="Times New Roman" w:hAnsi="Times New Roman" w:cs="Times New Roman"/>
          <w:sz w:val="28"/>
          <w:szCs w:val="28"/>
        </w:rPr>
        <w:t>предложенной  на</w:t>
      </w:r>
      <w:proofErr w:type="gramEnd"/>
      <w:r w:rsidRPr="00460AD6">
        <w:rPr>
          <w:rFonts w:ascii="Times New Roman" w:hAnsi="Times New Roman" w:cs="Times New Roman"/>
          <w:sz w:val="28"/>
          <w:szCs w:val="28"/>
        </w:rPr>
        <w:t xml:space="preserve"> сегодняшней встрече технологии по трем направлениям. Прошу вас выбрать себе шляпы. </w:t>
      </w:r>
    </w:p>
    <w:p w:rsidR="00E0088D" w:rsidRPr="00460AD6" w:rsidRDefault="00E0088D" w:rsidP="00460AD6">
      <w:pPr>
        <w:spacing w:after="0" w:line="240" w:lineRule="auto"/>
        <w:rPr>
          <w:rFonts w:ascii="Times New Roman" w:hAnsi="Times New Roman" w:cs="Times New Roman"/>
          <w:sz w:val="28"/>
          <w:szCs w:val="28"/>
        </w:rPr>
      </w:pPr>
      <w:r w:rsidRPr="00460AD6">
        <w:rPr>
          <w:rFonts w:ascii="Times New Roman" w:hAnsi="Times New Roman" w:cs="Times New Roman"/>
          <w:sz w:val="28"/>
          <w:szCs w:val="28"/>
        </w:rPr>
        <w:t xml:space="preserve">Ваша шляпа черная – она помогает увидеть негативные стороны события, явления или проблемы, оценить риски, ответив на вопрос: «Что вас настораживает в использовании данной технологии? </w:t>
      </w:r>
    </w:p>
    <w:p w:rsidR="00E0088D" w:rsidRPr="00460AD6" w:rsidRDefault="00E0088D" w:rsidP="00460AD6">
      <w:pPr>
        <w:spacing w:after="0" w:line="240" w:lineRule="auto"/>
        <w:rPr>
          <w:rFonts w:ascii="Times New Roman" w:hAnsi="Times New Roman" w:cs="Times New Roman"/>
          <w:sz w:val="28"/>
          <w:szCs w:val="28"/>
        </w:rPr>
      </w:pPr>
      <w:r w:rsidRPr="00460AD6">
        <w:rPr>
          <w:rFonts w:ascii="Times New Roman" w:hAnsi="Times New Roman" w:cs="Times New Roman"/>
          <w:b/>
          <w:sz w:val="28"/>
          <w:szCs w:val="28"/>
        </w:rPr>
        <w:t xml:space="preserve">Ведущий. </w:t>
      </w:r>
      <w:r w:rsidRPr="00460AD6">
        <w:rPr>
          <w:rFonts w:ascii="Times New Roman" w:hAnsi="Times New Roman" w:cs="Times New Roman"/>
          <w:sz w:val="28"/>
          <w:szCs w:val="28"/>
        </w:rPr>
        <w:t xml:space="preserve">Ваша желтая шляпа помогает раскрыть ресурсы, положительные стороны: увидеть «плюсы» технологии. </w:t>
      </w:r>
    </w:p>
    <w:p w:rsidR="00E0088D" w:rsidRPr="00460AD6" w:rsidRDefault="00E0088D" w:rsidP="00460AD6">
      <w:pPr>
        <w:spacing w:after="0" w:line="240" w:lineRule="auto"/>
        <w:rPr>
          <w:rFonts w:ascii="Times New Roman" w:hAnsi="Times New Roman" w:cs="Times New Roman"/>
          <w:i/>
          <w:sz w:val="28"/>
          <w:szCs w:val="28"/>
        </w:rPr>
      </w:pPr>
      <w:r w:rsidRPr="00460AD6">
        <w:rPr>
          <w:rFonts w:ascii="Times New Roman" w:hAnsi="Times New Roman" w:cs="Times New Roman"/>
          <w:b/>
          <w:sz w:val="28"/>
          <w:szCs w:val="28"/>
        </w:rPr>
        <w:t xml:space="preserve">Ведущий. </w:t>
      </w:r>
      <w:r w:rsidRPr="00460AD6">
        <w:rPr>
          <w:rFonts w:ascii="Times New Roman" w:hAnsi="Times New Roman" w:cs="Times New Roman"/>
          <w:sz w:val="28"/>
          <w:szCs w:val="28"/>
        </w:rPr>
        <w:t xml:space="preserve">Ваша красная шляпа позволяет увидеть содержание технологии в эмоциональных красках. «Какие у нас возникли чувства и эмоции, пока мы </w:t>
      </w:r>
      <w:r w:rsidR="008D44BB" w:rsidRPr="00460AD6">
        <w:rPr>
          <w:rFonts w:ascii="Times New Roman" w:hAnsi="Times New Roman" w:cs="Times New Roman"/>
          <w:sz w:val="28"/>
          <w:szCs w:val="28"/>
        </w:rPr>
        <w:t>говорили</w:t>
      </w:r>
      <w:r w:rsidRPr="00460AD6">
        <w:rPr>
          <w:rFonts w:ascii="Times New Roman" w:hAnsi="Times New Roman" w:cs="Times New Roman"/>
          <w:sz w:val="28"/>
          <w:szCs w:val="28"/>
        </w:rPr>
        <w:t xml:space="preserve"> </w:t>
      </w:r>
      <w:proofErr w:type="gramStart"/>
      <w:r w:rsidR="008D44BB" w:rsidRPr="00460AD6">
        <w:rPr>
          <w:rFonts w:ascii="Times New Roman" w:hAnsi="Times New Roman" w:cs="Times New Roman"/>
          <w:sz w:val="28"/>
          <w:szCs w:val="28"/>
        </w:rPr>
        <w:t xml:space="preserve">о </w:t>
      </w:r>
      <w:r w:rsidRPr="00460AD6">
        <w:rPr>
          <w:rFonts w:ascii="Times New Roman" w:hAnsi="Times New Roman" w:cs="Times New Roman"/>
          <w:sz w:val="28"/>
          <w:szCs w:val="28"/>
        </w:rPr>
        <w:t xml:space="preserve"> технологи</w:t>
      </w:r>
      <w:r w:rsidR="008D44BB" w:rsidRPr="00460AD6">
        <w:rPr>
          <w:rFonts w:ascii="Times New Roman" w:hAnsi="Times New Roman" w:cs="Times New Roman"/>
          <w:sz w:val="28"/>
          <w:szCs w:val="28"/>
        </w:rPr>
        <w:t>и</w:t>
      </w:r>
      <w:proofErr w:type="gramEnd"/>
      <w:r w:rsidR="008D44BB" w:rsidRPr="00460AD6">
        <w:rPr>
          <w:rFonts w:ascii="Times New Roman" w:hAnsi="Times New Roman" w:cs="Times New Roman"/>
          <w:sz w:val="28"/>
          <w:szCs w:val="28"/>
        </w:rPr>
        <w:t xml:space="preserve"> В.В. Воскобовича «Сказочные лабиринты игры»</w:t>
      </w:r>
      <w:r w:rsidRPr="00460AD6">
        <w:rPr>
          <w:rFonts w:ascii="Times New Roman" w:hAnsi="Times New Roman" w:cs="Times New Roman"/>
          <w:sz w:val="28"/>
          <w:szCs w:val="28"/>
        </w:rPr>
        <w:t xml:space="preserve">? </w:t>
      </w:r>
    </w:p>
    <w:p w:rsidR="00A119F4" w:rsidRPr="00460AD6" w:rsidRDefault="00A119F4"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b/>
          <w:bCs/>
          <w:sz w:val="28"/>
          <w:szCs w:val="28"/>
          <w:lang w:eastAsia="ru-RU"/>
        </w:rPr>
        <w:t>Метод «Дерево ожидания»</w:t>
      </w:r>
    </w:p>
    <w:p w:rsidR="00A119F4" w:rsidRPr="00460AD6" w:rsidRDefault="00A119F4"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(рефлексия)</w:t>
      </w:r>
    </w:p>
    <w:p w:rsidR="00A119F4" w:rsidRPr="00460AD6" w:rsidRDefault="00A119F4"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bCs/>
          <w:sz w:val="28"/>
          <w:szCs w:val="28"/>
          <w:lang w:eastAsia="ru-RU"/>
        </w:rPr>
        <w:t>Цель:</w:t>
      </w:r>
      <w:r w:rsidRPr="00460AD6">
        <w:rPr>
          <w:rFonts w:ascii="Times New Roman" w:eastAsia="Times New Roman" w:hAnsi="Times New Roman" w:cs="Times New Roman"/>
          <w:b/>
          <w:bCs/>
          <w:sz w:val="28"/>
          <w:szCs w:val="28"/>
          <w:lang w:eastAsia="ru-RU"/>
        </w:rPr>
        <w:t> </w:t>
      </w:r>
      <w:r w:rsidRPr="00460AD6">
        <w:rPr>
          <w:rFonts w:ascii="Times New Roman" w:eastAsia="Times New Roman" w:hAnsi="Times New Roman" w:cs="Times New Roman"/>
          <w:sz w:val="28"/>
          <w:szCs w:val="28"/>
          <w:lang w:eastAsia="ru-RU"/>
        </w:rPr>
        <w:t>сравнить соответствие ожидаемых результатов с результатами, полученными в ходе семинара.</w:t>
      </w:r>
    </w:p>
    <w:p w:rsidR="00A119F4" w:rsidRPr="00460AD6" w:rsidRDefault="00A119F4"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w:t>
      </w:r>
      <w:r w:rsidRPr="00460AD6">
        <w:rPr>
          <w:rFonts w:ascii="Times New Roman" w:eastAsia="Times New Roman" w:hAnsi="Times New Roman" w:cs="Times New Roman"/>
          <w:b/>
          <w:i/>
          <w:sz w:val="28"/>
          <w:szCs w:val="28"/>
          <w:lang w:eastAsia="ru-RU"/>
        </w:rPr>
        <w:t>Ведущая:</w:t>
      </w:r>
      <w:r w:rsidRPr="00460AD6">
        <w:rPr>
          <w:rFonts w:ascii="Times New Roman" w:eastAsia="Times New Roman" w:hAnsi="Times New Roman" w:cs="Times New Roman"/>
          <w:sz w:val="28"/>
          <w:szCs w:val="28"/>
          <w:lang w:eastAsia="ru-RU"/>
        </w:rPr>
        <w:t xml:space="preserve"> Закончить нашу встречу мне хотелось бы следующими словами:</w:t>
      </w:r>
    </w:p>
    <w:p w:rsidR="00A119F4" w:rsidRPr="00460AD6" w:rsidRDefault="00A119F4"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bCs/>
          <w:sz w:val="28"/>
          <w:szCs w:val="28"/>
          <w:lang w:eastAsia="ru-RU"/>
        </w:rPr>
        <w:t>В.А. Сухомлинский считал, что духовная жизнь ребенка полноценна лишь тогда, когда он живет в мире игры, сказки, музыки, фантазии, творчества. Без того он – засушенный цветок.</w:t>
      </w:r>
    </w:p>
    <w:p w:rsidR="00A86130" w:rsidRPr="00460AD6" w:rsidRDefault="00A86130" w:rsidP="00460AD6">
      <w:pPr>
        <w:spacing w:after="0" w:line="240" w:lineRule="auto"/>
        <w:rPr>
          <w:rFonts w:ascii="Times New Roman" w:hAnsi="Times New Roman" w:cs="Times New Roman"/>
          <w:sz w:val="28"/>
          <w:szCs w:val="28"/>
        </w:rPr>
      </w:pPr>
    </w:p>
    <w:p w:rsidR="00A86130" w:rsidRPr="00460AD6" w:rsidRDefault="00A86130" w:rsidP="00460AD6">
      <w:pPr>
        <w:shd w:val="clear" w:color="auto" w:fill="FFFFFF"/>
        <w:spacing w:after="0" w:line="240" w:lineRule="auto"/>
        <w:ind w:firstLine="0"/>
        <w:jc w:val="left"/>
        <w:rPr>
          <w:rFonts w:ascii="Times New Roman" w:eastAsia="Times New Roman" w:hAnsi="Times New Roman" w:cs="Times New Roman"/>
          <w:sz w:val="28"/>
          <w:szCs w:val="28"/>
          <w:lang w:eastAsia="ru-RU"/>
        </w:rPr>
      </w:pPr>
      <w:r w:rsidRPr="00460AD6">
        <w:rPr>
          <w:rFonts w:ascii="Times New Roman" w:eastAsia="Times New Roman" w:hAnsi="Times New Roman" w:cs="Times New Roman"/>
          <w:sz w:val="28"/>
          <w:szCs w:val="28"/>
          <w:lang w:eastAsia="ru-RU"/>
        </w:rPr>
        <w:t xml:space="preserve"> </w:t>
      </w:r>
    </w:p>
    <w:p w:rsidR="00A86130" w:rsidRPr="00460AD6" w:rsidRDefault="00A86130" w:rsidP="00460AD6">
      <w:pPr>
        <w:spacing w:after="0" w:line="240" w:lineRule="auto"/>
        <w:jc w:val="left"/>
        <w:rPr>
          <w:rFonts w:ascii="Times New Roman" w:hAnsi="Times New Roman" w:cs="Times New Roman"/>
          <w:sz w:val="28"/>
          <w:szCs w:val="28"/>
        </w:rPr>
      </w:pPr>
    </w:p>
    <w:sectPr w:rsidR="00A86130" w:rsidRPr="00460AD6" w:rsidSect="00460AD6">
      <w:headerReference w:type="default" r:id="rId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15" w:rsidRDefault="00BB6C15" w:rsidP="00053C16">
      <w:pPr>
        <w:spacing w:after="0" w:line="240" w:lineRule="auto"/>
      </w:pPr>
      <w:r>
        <w:separator/>
      </w:r>
    </w:p>
  </w:endnote>
  <w:endnote w:type="continuationSeparator" w:id="0">
    <w:p w:rsidR="00BB6C15" w:rsidRDefault="00BB6C15" w:rsidP="0005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15" w:rsidRDefault="00BB6C15" w:rsidP="00053C16">
      <w:pPr>
        <w:spacing w:after="0" w:line="240" w:lineRule="auto"/>
      </w:pPr>
      <w:r>
        <w:separator/>
      </w:r>
    </w:p>
  </w:footnote>
  <w:footnote w:type="continuationSeparator" w:id="0">
    <w:p w:rsidR="00BB6C15" w:rsidRDefault="00BB6C15" w:rsidP="0005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40319"/>
      <w:docPartObj>
        <w:docPartGallery w:val="Page Numbers (Top of Page)"/>
        <w:docPartUnique/>
      </w:docPartObj>
    </w:sdtPr>
    <w:sdtContent>
      <w:p w:rsidR="00053C16" w:rsidRDefault="00053C16">
        <w:pPr>
          <w:pStyle w:val="af7"/>
          <w:jc w:val="center"/>
        </w:pPr>
        <w:r>
          <w:fldChar w:fldCharType="begin"/>
        </w:r>
        <w:r>
          <w:instrText>PAGE   \* MERGEFORMAT</w:instrText>
        </w:r>
        <w:r>
          <w:fldChar w:fldCharType="separate"/>
        </w:r>
        <w:r w:rsidR="00300101">
          <w:rPr>
            <w:noProof/>
          </w:rPr>
          <w:t>6</w:t>
        </w:r>
        <w:r>
          <w:fldChar w:fldCharType="end"/>
        </w:r>
      </w:p>
    </w:sdtContent>
  </w:sdt>
  <w:p w:rsidR="00053C16" w:rsidRDefault="00053C1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55074"/>
    <w:multiLevelType w:val="hybridMultilevel"/>
    <w:tmpl w:val="57DAA918"/>
    <w:lvl w:ilvl="0" w:tplc="7E88B990">
      <w:start w:val="1"/>
      <w:numFmt w:val="bullet"/>
      <w:lvlText w:val=""/>
      <w:lvlJc w:val="left"/>
      <w:pPr>
        <w:tabs>
          <w:tab w:val="num" w:pos="720"/>
        </w:tabs>
        <w:ind w:left="720" w:hanging="360"/>
      </w:pPr>
      <w:rPr>
        <w:rFonts w:ascii="Wingdings 2" w:hAnsi="Wingdings 2" w:hint="default"/>
      </w:rPr>
    </w:lvl>
    <w:lvl w:ilvl="1" w:tplc="53B4B1B2" w:tentative="1">
      <w:start w:val="1"/>
      <w:numFmt w:val="bullet"/>
      <w:lvlText w:val=""/>
      <w:lvlJc w:val="left"/>
      <w:pPr>
        <w:tabs>
          <w:tab w:val="num" w:pos="1440"/>
        </w:tabs>
        <w:ind w:left="1440" w:hanging="360"/>
      </w:pPr>
      <w:rPr>
        <w:rFonts w:ascii="Wingdings 2" w:hAnsi="Wingdings 2" w:hint="default"/>
      </w:rPr>
    </w:lvl>
    <w:lvl w:ilvl="2" w:tplc="6CF67CE0" w:tentative="1">
      <w:start w:val="1"/>
      <w:numFmt w:val="bullet"/>
      <w:lvlText w:val=""/>
      <w:lvlJc w:val="left"/>
      <w:pPr>
        <w:tabs>
          <w:tab w:val="num" w:pos="2160"/>
        </w:tabs>
        <w:ind w:left="2160" w:hanging="360"/>
      </w:pPr>
      <w:rPr>
        <w:rFonts w:ascii="Wingdings 2" w:hAnsi="Wingdings 2" w:hint="default"/>
      </w:rPr>
    </w:lvl>
    <w:lvl w:ilvl="3" w:tplc="030C3AAC" w:tentative="1">
      <w:start w:val="1"/>
      <w:numFmt w:val="bullet"/>
      <w:lvlText w:val=""/>
      <w:lvlJc w:val="left"/>
      <w:pPr>
        <w:tabs>
          <w:tab w:val="num" w:pos="2880"/>
        </w:tabs>
        <w:ind w:left="2880" w:hanging="360"/>
      </w:pPr>
      <w:rPr>
        <w:rFonts w:ascii="Wingdings 2" w:hAnsi="Wingdings 2" w:hint="default"/>
      </w:rPr>
    </w:lvl>
    <w:lvl w:ilvl="4" w:tplc="4A703BB8" w:tentative="1">
      <w:start w:val="1"/>
      <w:numFmt w:val="bullet"/>
      <w:lvlText w:val=""/>
      <w:lvlJc w:val="left"/>
      <w:pPr>
        <w:tabs>
          <w:tab w:val="num" w:pos="3600"/>
        </w:tabs>
        <w:ind w:left="3600" w:hanging="360"/>
      </w:pPr>
      <w:rPr>
        <w:rFonts w:ascii="Wingdings 2" w:hAnsi="Wingdings 2" w:hint="default"/>
      </w:rPr>
    </w:lvl>
    <w:lvl w:ilvl="5" w:tplc="85965D36" w:tentative="1">
      <w:start w:val="1"/>
      <w:numFmt w:val="bullet"/>
      <w:lvlText w:val=""/>
      <w:lvlJc w:val="left"/>
      <w:pPr>
        <w:tabs>
          <w:tab w:val="num" w:pos="4320"/>
        </w:tabs>
        <w:ind w:left="4320" w:hanging="360"/>
      </w:pPr>
      <w:rPr>
        <w:rFonts w:ascii="Wingdings 2" w:hAnsi="Wingdings 2" w:hint="default"/>
      </w:rPr>
    </w:lvl>
    <w:lvl w:ilvl="6" w:tplc="4A5652F2" w:tentative="1">
      <w:start w:val="1"/>
      <w:numFmt w:val="bullet"/>
      <w:lvlText w:val=""/>
      <w:lvlJc w:val="left"/>
      <w:pPr>
        <w:tabs>
          <w:tab w:val="num" w:pos="5040"/>
        </w:tabs>
        <w:ind w:left="5040" w:hanging="360"/>
      </w:pPr>
      <w:rPr>
        <w:rFonts w:ascii="Wingdings 2" w:hAnsi="Wingdings 2" w:hint="default"/>
      </w:rPr>
    </w:lvl>
    <w:lvl w:ilvl="7" w:tplc="8676BBD2" w:tentative="1">
      <w:start w:val="1"/>
      <w:numFmt w:val="bullet"/>
      <w:lvlText w:val=""/>
      <w:lvlJc w:val="left"/>
      <w:pPr>
        <w:tabs>
          <w:tab w:val="num" w:pos="5760"/>
        </w:tabs>
        <w:ind w:left="5760" w:hanging="360"/>
      </w:pPr>
      <w:rPr>
        <w:rFonts w:ascii="Wingdings 2" w:hAnsi="Wingdings 2" w:hint="default"/>
      </w:rPr>
    </w:lvl>
    <w:lvl w:ilvl="8" w:tplc="2202E856"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D8"/>
    <w:rsid w:val="00001386"/>
    <w:rsid w:val="00032059"/>
    <w:rsid w:val="00053C16"/>
    <w:rsid w:val="001065B0"/>
    <w:rsid w:val="00267235"/>
    <w:rsid w:val="002C1313"/>
    <w:rsid w:val="002C15DB"/>
    <w:rsid w:val="00300101"/>
    <w:rsid w:val="00460AD6"/>
    <w:rsid w:val="004B1D2A"/>
    <w:rsid w:val="0075348B"/>
    <w:rsid w:val="00771F8D"/>
    <w:rsid w:val="007775D8"/>
    <w:rsid w:val="007805FE"/>
    <w:rsid w:val="007B2822"/>
    <w:rsid w:val="007F2E2E"/>
    <w:rsid w:val="007F40BD"/>
    <w:rsid w:val="0087385D"/>
    <w:rsid w:val="008B075B"/>
    <w:rsid w:val="008D44BB"/>
    <w:rsid w:val="008E20D4"/>
    <w:rsid w:val="00941F76"/>
    <w:rsid w:val="009C2CF7"/>
    <w:rsid w:val="00A119F4"/>
    <w:rsid w:val="00A86130"/>
    <w:rsid w:val="00A979E1"/>
    <w:rsid w:val="00B31A73"/>
    <w:rsid w:val="00B568B9"/>
    <w:rsid w:val="00B92294"/>
    <w:rsid w:val="00BB6C15"/>
    <w:rsid w:val="00E0088D"/>
    <w:rsid w:val="00E10E7A"/>
    <w:rsid w:val="00E55CC3"/>
    <w:rsid w:val="00EB32D0"/>
    <w:rsid w:val="00ED6ACE"/>
    <w:rsid w:val="00F4084F"/>
    <w:rsid w:val="00F555E7"/>
    <w:rsid w:val="00F57CC6"/>
    <w:rsid w:val="00FF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66A28-CB88-4A9B-B3FB-FCB465C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7775D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1D2A"/>
  </w:style>
  <w:style w:type="table" w:styleId="af4">
    <w:name w:val="Table Grid"/>
    <w:basedOn w:val="a1"/>
    <w:uiPriority w:val="59"/>
    <w:rsid w:val="00753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F555E7"/>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F555E7"/>
    <w:rPr>
      <w:rFonts w:ascii="Segoe UI" w:hAnsi="Segoe UI" w:cs="Segoe UI"/>
      <w:sz w:val="18"/>
      <w:szCs w:val="18"/>
    </w:rPr>
  </w:style>
  <w:style w:type="paragraph" w:styleId="af7">
    <w:name w:val="header"/>
    <w:basedOn w:val="a"/>
    <w:link w:val="af8"/>
    <w:uiPriority w:val="99"/>
    <w:unhideWhenUsed/>
    <w:rsid w:val="00053C16"/>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53C16"/>
  </w:style>
  <w:style w:type="paragraph" w:styleId="af9">
    <w:name w:val="footer"/>
    <w:basedOn w:val="a"/>
    <w:link w:val="afa"/>
    <w:uiPriority w:val="99"/>
    <w:unhideWhenUsed/>
    <w:rsid w:val="00053C16"/>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5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31254">
      <w:bodyDiv w:val="1"/>
      <w:marLeft w:val="0"/>
      <w:marRight w:val="0"/>
      <w:marTop w:val="0"/>
      <w:marBottom w:val="0"/>
      <w:divBdr>
        <w:top w:val="none" w:sz="0" w:space="0" w:color="auto"/>
        <w:left w:val="none" w:sz="0" w:space="0" w:color="auto"/>
        <w:bottom w:val="none" w:sz="0" w:space="0" w:color="auto"/>
        <w:right w:val="none" w:sz="0" w:space="0" w:color="auto"/>
      </w:divBdr>
    </w:div>
    <w:div w:id="1303970546">
      <w:bodyDiv w:val="1"/>
      <w:marLeft w:val="0"/>
      <w:marRight w:val="0"/>
      <w:marTop w:val="0"/>
      <w:marBottom w:val="0"/>
      <w:divBdr>
        <w:top w:val="none" w:sz="0" w:space="0" w:color="auto"/>
        <w:left w:val="none" w:sz="0" w:space="0" w:color="auto"/>
        <w:bottom w:val="none" w:sz="0" w:space="0" w:color="auto"/>
        <w:right w:val="none" w:sz="0" w:space="0" w:color="auto"/>
      </w:divBdr>
      <w:divsChild>
        <w:div w:id="568813000">
          <w:marLeft w:val="418"/>
          <w:marRight w:val="0"/>
          <w:marTop w:val="50"/>
          <w:marBottom w:val="0"/>
          <w:divBdr>
            <w:top w:val="none" w:sz="0" w:space="0" w:color="auto"/>
            <w:left w:val="none" w:sz="0" w:space="0" w:color="auto"/>
            <w:bottom w:val="none" w:sz="0" w:space="0" w:color="auto"/>
            <w:right w:val="none" w:sz="0" w:space="0" w:color="auto"/>
          </w:divBdr>
        </w:div>
      </w:divsChild>
    </w:div>
    <w:div w:id="1436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0%B5%D0%B3%D1%80%D0%B5%D1%87%D0%B5%D1%81%D0%BA%D0%B8%D0%B9_%D1%8F%D0%B7%D1%8B%D0%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55AB-F51C-4A9F-A535-7A84BD15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442</TotalTime>
  <Pages>7</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13</cp:revision>
  <cp:lastPrinted>2015-10-20T19:26:00Z</cp:lastPrinted>
  <dcterms:created xsi:type="dcterms:W3CDTF">2015-10-11T16:01:00Z</dcterms:created>
  <dcterms:modified xsi:type="dcterms:W3CDTF">2024-12-12T08:38:00Z</dcterms:modified>
</cp:coreProperties>
</file>